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21BA" w14:textId="053214E3" w:rsidR="006014F2" w:rsidRDefault="00ED119A" w:rsidP="00DD544B">
      <w:pPr>
        <w:jc w:val="center"/>
        <w:rPr>
          <w:rFonts w:ascii="Times New Roman" w:hAnsi="Times New Roman" w:cs="Times New Roman"/>
          <w:sz w:val="32"/>
          <w:szCs w:val="32"/>
          <w:u w:val="single"/>
        </w:rPr>
      </w:pPr>
      <w:r w:rsidRPr="00EC6BB4">
        <w:rPr>
          <w:rFonts w:ascii="Times New Roman" w:hAnsi="Times New Roman" w:cs="Times New Roman"/>
          <w:sz w:val="32"/>
          <w:szCs w:val="32"/>
          <w:u w:val="single"/>
        </w:rPr>
        <w:t xml:space="preserve">Do </w:t>
      </w:r>
      <w:r w:rsidR="00893125" w:rsidRPr="00EC6BB4">
        <w:rPr>
          <w:rFonts w:ascii="Times New Roman" w:hAnsi="Times New Roman" w:cs="Times New Roman"/>
          <w:sz w:val="32"/>
          <w:szCs w:val="32"/>
          <w:u w:val="single"/>
        </w:rPr>
        <w:t>w</w:t>
      </w:r>
      <w:r w:rsidRPr="00EC6BB4">
        <w:rPr>
          <w:rFonts w:ascii="Times New Roman" w:hAnsi="Times New Roman" w:cs="Times New Roman"/>
          <w:sz w:val="32"/>
          <w:szCs w:val="32"/>
          <w:u w:val="single"/>
        </w:rPr>
        <w:t xml:space="preserve">e </w:t>
      </w:r>
      <w:r w:rsidR="00893125" w:rsidRPr="00EC6BB4">
        <w:rPr>
          <w:rFonts w:ascii="Times New Roman" w:hAnsi="Times New Roman" w:cs="Times New Roman"/>
          <w:sz w:val="32"/>
          <w:szCs w:val="32"/>
          <w:u w:val="single"/>
        </w:rPr>
        <w:t>l</w:t>
      </w:r>
      <w:r w:rsidRPr="00EC6BB4">
        <w:rPr>
          <w:rFonts w:ascii="Times New Roman" w:hAnsi="Times New Roman" w:cs="Times New Roman"/>
          <w:sz w:val="32"/>
          <w:szCs w:val="32"/>
          <w:u w:val="single"/>
        </w:rPr>
        <w:t>earn the art of judging through osmosis or judicial education?</w:t>
      </w:r>
    </w:p>
    <w:p w14:paraId="6D57EED3" w14:textId="0BD18AF6" w:rsidR="00031E74" w:rsidRPr="00031E74" w:rsidRDefault="00031E74" w:rsidP="00031E74">
      <w:pPr>
        <w:rPr>
          <w:rFonts w:ascii="Times New Roman" w:hAnsi="Times New Roman" w:cs="Times New Roman"/>
          <w:sz w:val="24"/>
          <w:szCs w:val="24"/>
        </w:rPr>
      </w:pPr>
      <w:r w:rsidRPr="00031E74">
        <w:rPr>
          <w:rFonts w:ascii="Times New Roman" w:hAnsi="Times New Roman" w:cs="Times New Roman"/>
          <w:sz w:val="24"/>
          <w:szCs w:val="24"/>
        </w:rPr>
        <w:t>Presentation delivered at the Commonwealth Magistrates and Judges Association Conference in Accra, Ghana on 6 September 2022</w:t>
      </w:r>
    </w:p>
    <w:p w14:paraId="12382282" w14:textId="77777777" w:rsidR="007403DC" w:rsidRPr="00EC6BB4" w:rsidRDefault="007403DC" w:rsidP="007403DC">
      <w:pPr>
        <w:jc w:val="center"/>
        <w:rPr>
          <w:rFonts w:ascii="Times New Roman" w:hAnsi="Times New Roman" w:cs="Times New Roman"/>
        </w:rPr>
      </w:pPr>
      <w:r w:rsidRPr="00EC6BB4">
        <w:rPr>
          <w:rFonts w:ascii="Times New Roman" w:hAnsi="Times New Roman" w:cs="Times New Roman"/>
        </w:rPr>
        <w:t>By</w:t>
      </w:r>
    </w:p>
    <w:p w14:paraId="0E9088A1" w14:textId="77777777" w:rsidR="007403DC" w:rsidRPr="00EC6BB4" w:rsidRDefault="007403DC" w:rsidP="007403DC">
      <w:pPr>
        <w:jc w:val="center"/>
        <w:rPr>
          <w:rFonts w:ascii="Times New Roman" w:hAnsi="Times New Roman" w:cs="Times New Roman"/>
          <w:sz w:val="24"/>
          <w:szCs w:val="24"/>
        </w:rPr>
      </w:pPr>
      <w:r w:rsidRPr="00EC6BB4">
        <w:rPr>
          <w:rFonts w:ascii="Times New Roman" w:hAnsi="Times New Roman" w:cs="Times New Roman"/>
          <w:sz w:val="24"/>
          <w:szCs w:val="24"/>
        </w:rPr>
        <w:t>John Carey, JP, PhD</w:t>
      </w:r>
    </w:p>
    <w:p w14:paraId="59D65331" w14:textId="77777777" w:rsidR="007403DC" w:rsidRPr="00EC6BB4" w:rsidRDefault="007403DC" w:rsidP="007403DC">
      <w:pPr>
        <w:jc w:val="center"/>
        <w:rPr>
          <w:rFonts w:ascii="Times New Roman" w:hAnsi="Times New Roman" w:cs="Times New Roman"/>
          <w:sz w:val="24"/>
          <w:szCs w:val="24"/>
        </w:rPr>
      </w:pPr>
      <w:r w:rsidRPr="00EC6BB4">
        <w:rPr>
          <w:rFonts w:ascii="Times New Roman" w:hAnsi="Times New Roman" w:cs="Times New Roman"/>
          <w:sz w:val="24"/>
          <w:szCs w:val="24"/>
        </w:rPr>
        <w:t>Executive Director</w:t>
      </w:r>
    </w:p>
    <w:p w14:paraId="0E425C51" w14:textId="13520D98" w:rsidR="007403DC" w:rsidRPr="00EC6BB4" w:rsidRDefault="007403DC" w:rsidP="007403DC">
      <w:pPr>
        <w:jc w:val="center"/>
        <w:rPr>
          <w:rFonts w:ascii="Times New Roman" w:hAnsi="Times New Roman" w:cs="Times New Roman"/>
          <w:sz w:val="24"/>
          <w:szCs w:val="24"/>
        </w:rPr>
      </w:pPr>
      <w:r w:rsidRPr="00EC6BB4">
        <w:rPr>
          <w:rFonts w:ascii="Times New Roman" w:hAnsi="Times New Roman" w:cs="Times New Roman"/>
          <w:sz w:val="24"/>
          <w:szCs w:val="24"/>
        </w:rPr>
        <w:t>Papua New Guinea Centre for Judicial Excellence</w:t>
      </w:r>
      <w:r w:rsidR="00A41552" w:rsidRPr="00EC6BB4">
        <w:rPr>
          <w:rFonts w:ascii="Times New Roman" w:hAnsi="Times New Roman" w:cs="Times New Roman"/>
          <w:sz w:val="24"/>
          <w:szCs w:val="24"/>
        </w:rPr>
        <w:t xml:space="preserve"> (PNGCJE)</w:t>
      </w:r>
    </w:p>
    <w:p w14:paraId="3B42F184" w14:textId="77777777" w:rsidR="007403DC" w:rsidRPr="00DD544B" w:rsidRDefault="007403DC" w:rsidP="00DD544B">
      <w:pPr>
        <w:jc w:val="center"/>
        <w:rPr>
          <w:sz w:val="32"/>
          <w:szCs w:val="32"/>
          <w:u w:val="single"/>
        </w:rPr>
      </w:pPr>
    </w:p>
    <w:p w14:paraId="26E6A140" w14:textId="68CFE699" w:rsidR="00ED119A" w:rsidRDefault="00ED119A"/>
    <w:p w14:paraId="0ACE6E73" w14:textId="08FEF133" w:rsidR="00E647EB" w:rsidRPr="007649E9" w:rsidRDefault="00E647EB">
      <w:pPr>
        <w:rPr>
          <w:rFonts w:ascii="Times New Roman" w:hAnsi="Times New Roman" w:cs="Times New Roman"/>
          <w:sz w:val="24"/>
          <w:szCs w:val="24"/>
          <w:u w:val="single"/>
        </w:rPr>
      </w:pPr>
      <w:r w:rsidRPr="007649E9">
        <w:rPr>
          <w:rFonts w:ascii="Times New Roman" w:hAnsi="Times New Roman" w:cs="Times New Roman"/>
          <w:sz w:val="24"/>
          <w:szCs w:val="24"/>
          <w:u w:val="single"/>
        </w:rPr>
        <w:t>Abstract</w:t>
      </w:r>
    </w:p>
    <w:p w14:paraId="32C621B9" w14:textId="41F28F51" w:rsidR="007403DC" w:rsidRPr="00EC6BB4" w:rsidRDefault="007403DC" w:rsidP="00EC6BB4">
      <w:pPr>
        <w:spacing w:line="360" w:lineRule="auto"/>
        <w:jc w:val="both"/>
        <w:rPr>
          <w:rFonts w:ascii="Times New Roman" w:hAnsi="Times New Roman" w:cs="Times New Roman"/>
          <w:sz w:val="24"/>
          <w:szCs w:val="24"/>
        </w:rPr>
      </w:pPr>
      <w:r w:rsidRPr="00EC6BB4">
        <w:rPr>
          <w:rFonts w:ascii="Times New Roman" w:hAnsi="Times New Roman" w:cs="Times New Roman"/>
          <w:sz w:val="24"/>
          <w:szCs w:val="24"/>
        </w:rPr>
        <w:t xml:space="preserve">It has been argued by some that the art of Judging cannot be taught. </w:t>
      </w:r>
      <w:r w:rsidR="00D71975" w:rsidRPr="00EC6BB4">
        <w:rPr>
          <w:rFonts w:ascii="Times New Roman" w:hAnsi="Times New Roman" w:cs="Times New Roman"/>
          <w:sz w:val="24"/>
          <w:szCs w:val="24"/>
        </w:rPr>
        <w:t xml:space="preserve">Such a proposition </w:t>
      </w:r>
      <w:r w:rsidR="00341C77" w:rsidRPr="00EC6BB4">
        <w:rPr>
          <w:rFonts w:ascii="Times New Roman" w:hAnsi="Times New Roman" w:cs="Times New Roman"/>
          <w:sz w:val="24"/>
          <w:szCs w:val="24"/>
        </w:rPr>
        <w:t>causes</w:t>
      </w:r>
      <w:r w:rsidR="00D71975" w:rsidRPr="00EC6BB4">
        <w:rPr>
          <w:rFonts w:ascii="Times New Roman" w:hAnsi="Times New Roman" w:cs="Times New Roman"/>
          <w:sz w:val="24"/>
          <w:szCs w:val="24"/>
        </w:rPr>
        <w:t xml:space="preserve"> one to conclude that </w:t>
      </w:r>
      <w:r w:rsidR="009F3C47" w:rsidRPr="00EC6BB4">
        <w:rPr>
          <w:rFonts w:ascii="Times New Roman" w:hAnsi="Times New Roman" w:cs="Times New Roman"/>
          <w:sz w:val="24"/>
          <w:szCs w:val="24"/>
        </w:rPr>
        <w:t xml:space="preserve">this specialized area in the adjudication of matters in a court is only available for a select few based on educational background and professional experience without a need for any other additional training. </w:t>
      </w:r>
      <w:r w:rsidR="00575847" w:rsidRPr="00EC6BB4">
        <w:rPr>
          <w:rFonts w:ascii="Times New Roman" w:hAnsi="Times New Roman" w:cs="Times New Roman"/>
          <w:sz w:val="24"/>
          <w:szCs w:val="24"/>
        </w:rPr>
        <w:t>However, today jurisdictions such as the United Kingdom through its judiciary in collaboration with professional bodies have created a pre-application judicial education program in an effort to ensure that judges are recruit</w:t>
      </w:r>
      <w:r w:rsidR="003F3379" w:rsidRPr="00EC6BB4">
        <w:rPr>
          <w:rFonts w:ascii="Times New Roman" w:hAnsi="Times New Roman" w:cs="Times New Roman"/>
          <w:sz w:val="24"/>
          <w:szCs w:val="24"/>
        </w:rPr>
        <w:t>ed</w:t>
      </w:r>
      <w:r w:rsidR="00575847" w:rsidRPr="00EC6BB4">
        <w:rPr>
          <w:rFonts w:ascii="Times New Roman" w:hAnsi="Times New Roman" w:cs="Times New Roman"/>
          <w:sz w:val="24"/>
          <w:szCs w:val="24"/>
        </w:rPr>
        <w:t xml:space="preserve"> from a wider pool of talent. </w:t>
      </w:r>
      <w:r w:rsidR="0085489B" w:rsidRPr="00EC6BB4">
        <w:rPr>
          <w:rFonts w:ascii="Times New Roman" w:hAnsi="Times New Roman" w:cs="Times New Roman"/>
          <w:sz w:val="24"/>
          <w:szCs w:val="24"/>
        </w:rPr>
        <w:t xml:space="preserve">Such an initiative may demonstrate the relevance and need for judicial education to facilitate effective judging as those recruited to serve on the bench will be learning the art of judging  in a structured education program. </w:t>
      </w:r>
    </w:p>
    <w:p w14:paraId="3777F830" w14:textId="107907EE" w:rsidR="00E647EB" w:rsidRPr="00EC6BB4" w:rsidRDefault="00E647EB" w:rsidP="00EC6BB4">
      <w:pPr>
        <w:spacing w:line="360" w:lineRule="auto"/>
        <w:jc w:val="both"/>
        <w:rPr>
          <w:rFonts w:ascii="Times New Roman" w:hAnsi="Times New Roman" w:cs="Times New Roman"/>
          <w:sz w:val="24"/>
          <w:szCs w:val="24"/>
        </w:rPr>
      </w:pPr>
    </w:p>
    <w:p w14:paraId="0E31FBAC" w14:textId="6870126D" w:rsidR="00E647EB" w:rsidRPr="00EC6BB4" w:rsidRDefault="0085489B" w:rsidP="00EC6BB4">
      <w:pPr>
        <w:spacing w:line="360" w:lineRule="auto"/>
        <w:jc w:val="both"/>
        <w:rPr>
          <w:rFonts w:ascii="Times New Roman" w:hAnsi="Times New Roman" w:cs="Times New Roman"/>
          <w:sz w:val="24"/>
          <w:szCs w:val="24"/>
          <w:u w:val="single"/>
        </w:rPr>
      </w:pPr>
      <w:r w:rsidRPr="00EC6BB4">
        <w:rPr>
          <w:rFonts w:ascii="Times New Roman" w:hAnsi="Times New Roman" w:cs="Times New Roman"/>
          <w:sz w:val="24"/>
          <w:szCs w:val="24"/>
          <w:u w:val="single"/>
        </w:rPr>
        <w:t xml:space="preserve">Preamble </w:t>
      </w:r>
    </w:p>
    <w:p w14:paraId="35F759A4" w14:textId="2C10D5D4" w:rsidR="00ED119A" w:rsidRPr="00EC6BB4" w:rsidRDefault="00ED119A" w:rsidP="00EC6BB4">
      <w:pPr>
        <w:spacing w:line="360" w:lineRule="auto"/>
        <w:jc w:val="both"/>
        <w:rPr>
          <w:rFonts w:ascii="Times New Roman" w:hAnsi="Times New Roman" w:cs="Times New Roman"/>
          <w:sz w:val="24"/>
          <w:szCs w:val="24"/>
        </w:rPr>
      </w:pPr>
      <w:r w:rsidRPr="00EC6BB4">
        <w:rPr>
          <w:rFonts w:ascii="Times New Roman" w:hAnsi="Times New Roman" w:cs="Times New Roman"/>
          <w:sz w:val="24"/>
          <w:szCs w:val="24"/>
        </w:rPr>
        <w:t>Prior to the 1950s Judicial Education was almost non-existent.</w:t>
      </w:r>
      <w:r w:rsidR="007403DC" w:rsidRPr="00EC6BB4">
        <w:rPr>
          <w:rFonts w:ascii="Times New Roman" w:hAnsi="Times New Roman" w:cs="Times New Roman"/>
          <w:sz w:val="24"/>
          <w:szCs w:val="24"/>
        </w:rPr>
        <w:t xml:space="preserve"> Kirby</w:t>
      </w:r>
      <w:r w:rsidR="007403DC" w:rsidRPr="00EC6BB4">
        <w:rPr>
          <w:rStyle w:val="FootnoteReference"/>
          <w:rFonts w:ascii="Times New Roman" w:hAnsi="Times New Roman" w:cs="Times New Roman"/>
          <w:sz w:val="24"/>
          <w:szCs w:val="24"/>
        </w:rPr>
        <w:footnoteReference w:id="1"/>
      </w:r>
      <w:r w:rsidR="007403DC" w:rsidRPr="00EC6BB4">
        <w:rPr>
          <w:rFonts w:ascii="Times New Roman" w:hAnsi="Times New Roman" w:cs="Times New Roman"/>
          <w:sz w:val="24"/>
          <w:szCs w:val="24"/>
        </w:rPr>
        <w:t xml:space="preserve"> indicates that traditionally Judges were not given formal training upon appointment</w:t>
      </w:r>
      <w:r w:rsidR="006E00A9" w:rsidRPr="00EC6BB4">
        <w:rPr>
          <w:rFonts w:ascii="Times New Roman" w:hAnsi="Times New Roman" w:cs="Times New Roman"/>
          <w:sz w:val="24"/>
          <w:szCs w:val="24"/>
        </w:rPr>
        <w:t xml:space="preserve"> given they had significant courtroom experience as a practicing lawyer and in the majority of cases it was effective</w:t>
      </w:r>
      <w:r w:rsidR="007403DC" w:rsidRPr="00EC6BB4">
        <w:rPr>
          <w:rFonts w:ascii="Times New Roman" w:hAnsi="Times New Roman" w:cs="Times New Roman"/>
          <w:sz w:val="24"/>
          <w:szCs w:val="24"/>
        </w:rPr>
        <w:t xml:space="preserve">. </w:t>
      </w:r>
      <w:r w:rsidRPr="00EC6BB4">
        <w:rPr>
          <w:rFonts w:ascii="Times New Roman" w:hAnsi="Times New Roman" w:cs="Times New Roman"/>
          <w:sz w:val="24"/>
          <w:szCs w:val="24"/>
        </w:rPr>
        <w:t xml:space="preserve">It was anticipated that once appointed to the bench a Judge had all of the knowledge, skills and experience to function in the role. Rightly or wrongly the qualifications that enables the appointment to the bench does </w:t>
      </w:r>
      <w:r w:rsidRPr="00EC6BB4">
        <w:rPr>
          <w:rFonts w:ascii="Times New Roman" w:hAnsi="Times New Roman" w:cs="Times New Roman"/>
          <w:sz w:val="24"/>
          <w:szCs w:val="24"/>
        </w:rPr>
        <w:lastRenderedPageBreak/>
        <w:t>not always translate into the reality of a competent judge. In this regard, it is argued by Bone</w:t>
      </w:r>
      <w:r w:rsidRPr="00EC6BB4">
        <w:rPr>
          <w:rStyle w:val="FootnoteReference"/>
          <w:rFonts w:ascii="Times New Roman" w:hAnsi="Times New Roman" w:cs="Times New Roman"/>
          <w:sz w:val="24"/>
          <w:szCs w:val="24"/>
        </w:rPr>
        <w:footnoteReference w:id="2"/>
      </w:r>
      <w:r w:rsidR="00151408" w:rsidRPr="00EC6BB4">
        <w:rPr>
          <w:rFonts w:ascii="Times New Roman" w:hAnsi="Times New Roman" w:cs="Times New Roman"/>
          <w:sz w:val="24"/>
          <w:szCs w:val="24"/>
        </w:rPr>
        <w:t xml:space="preserve"> that judicial education through either </w:t>
      </w:r>
      <w:r w:rsidR="00C026E7" w:rsidRPr="00EC6BB4">
        <w:rPr>
          <w:rFonts w:ascii="Times New Roman" w:hAnsi="Times New Roman" w:cs="Times New Roman"/>
          <w:sz w:val="24"/>
          <w:szCs w:val="24"/>
        </w:rPr>
        <w:t>face-to-face</w:t>
      </w:r>
      <w:r w:rsidR="00151408" w:rsidRPr="00EC6BB4">
        <w:rPr>
          <w:rFonts w:ascii="Times New Roman" w:hAnsi="Times New Roman" w:cs="Times New Roman"/>
          <w:sz w:val="24"/>
          <w:szCs w:val="24"/>
        </w:rPr>
        <w:t xml:space="preserve"> training is beneficial for judges to engage in learning that adds value to their capacity to adjudicate matters. </w:t>
      </w:r>
      <w:r w:rsidR="00A71B31" w:rsidRPr="00EC6BB4">
        <w:rPr>
          <w:rFonts w:ascii="Times New Roman" w:hAnsi="Times New Roman" w:cs="Times New Roman"/>
          <w:sz w:val="24"/>
          <w:szCs w:val="24"/>
        </w:rPr>
        <w:t>T</w:t>
      </w:r>
      <w:r w:rsidR="00893125" w:rsidRPr="00EC6BB4">
        <w:rPr>
          <w:rFonts w:ascii="Times New Roman" w:hAnsi="Times New Roman" w:cs="Times New Roman"/>
          <w:sz w:val="24"/>
          <w:szCs w:val="24"/>
        </w:rPr>
        <w:t xml:space="preserve">here are others who subscribe to the view that the success of a judge is dependent on his or her experience through judging and that should suffice to enable learning to adequately take place thereby perfecting the art of judging. </w:t>
      </w:r>
    </w:p>
    <w:p w14:paraId="360E8566" w14:textId="60094046" w:rsidR="009F3C47" w:rsidRPr="00EC6BB4" w:rsidRDefault="009F3C47" w:rsidP="00EC6BB4">
      <w:pPr>
        <w:spacing w:line="360" w:lineRule="auto"/>
        <w:jc w:val="both"/>
        <w:rPr>
          <w:rFonts w:ascii="Times New Roman" w:hAnsi="Times New Roman" w:cs="Times New Roman"/>
          <w:sz w:val="24"/>
          <w:szCs w:val="24"/>
        </w:rPr>
      </w:pPr>
      <w:r w:rsidRPr="00EC6BB4">
        <w:rPr>
          <w:rFonts w:ascii="Times New Roman" w:hAnsi="Times New Roman" w:cs="Times New Roman"/>
          <w:sz w:val="24"/>
          <w:szCs w:val="24"/>
        </w:rPr>
        <w:t>Lord Hailsham</w:t>
      </w:r>
      <w:r w:rsidR="008C1EE8" w:rsidRPr="00EC6BB4">
        <w:rPr>
          <w:rStyle w:val="FootnoteReference"/>
          <w:rFonts w:ascii="Times New Roman" w:hAnsi="Times New Roman" w:cs="Times New Roman"/>
          <w:sz w:val="24"/>
          <w:szCs w:val="24"/>
        </w:rPr>
        <w:footnoteReference w:id="3"/>
      </w:r>
      <w:r w:rsidRPr="00EC6BB4">
        <w:rPr>
          <w:rFonts w:ascii="Times New Roman" w:hAnsi="Times New Roman" w:cs="Times New Roman"/>
          <w:sz w:val="24"/>
          <w:szCs w:val="24"/>
        </w:rPr>
        <w:t xml:space="preserve"> posited that the ability to be a judge happens while practicing law and </w:t>
      </w:r>
      <w:r w:rsidR="008C1EE8" w:rsidRPr="00EC6BB4">
        <w:rPr>
          <w:rFonts w:ascii="Times New Roman" w:hAnsi="Times New Roman" w:cs="Times New Roman"/>
          <w:sz w:val="24"/>
          <w:szCs w:val="24"/>
        </w:rPr>
        <w:t>disapproved of judicial training which in his view could cause the perception of judges to be ‘assessors or expert witnesses rather than judges of fact and law’.</w:t>
      </w:r>
      <w:r w:rsidR="00CB3915" w:rsidRPr="00EC6BB4">
        <w:rPr>
          <w:rFonts w:ascii="Times New Roman" w:hAnsi="Times New Roman" w:cs="Times New Roman"/>
          <w:sz w:val="24"/>
          <w:szCs w:val="24"/>
        </w:rPr>
        <w:t xml:space="preserve"> However, Archie</w:t>
      </w:r>
      <w:r w:rsidR="00CB3915" w:rsidRPr="00EC6BB4">
        <w:rPr>
          <w:rStyle w:val="FootnoteReference"/>
          <w:rFonts w:ascii="Times New Roman" w:hAnsi="Times New Roman" w:cs="Times New Roman"/>
          <w:sz w:val="24"/>
          <w:szCs w:val="24"/>
        </w:rPr>
        <w:footnoteReference w:id="4"/>
      </w:r>
      <w:r w:rsidR="00CB3915" w:rsidRPr="00EC6BB4">
        <w:rPr>
          <w:rFonts w:ascii="Times New Roman" w:hAnsi="Times New Roman" w:cs="Times New Roman"/>
          <w:sz w:val="24"/>
          <w:szCs w:val="24"/>
        </w:rPr>
        <w:t xml:space="preserve"> connects rule of law with judicial education.</w:t>
      </w:r>
    </w:p>
    <w:p w14:paraId="3F23EAC7" w14:textId="7283062B" w:rsidR="00893125" w:rsidRPr="00EC6BB4" w:rsidRDefault="00893125" w:rsidP="00EC6BB4">
      <w:pPr>
        <w:spacing w:line="360" w:lineRule="auto"/>
        <w:jc w:val="both"/>
        <w:rPr>
          <w:rFonts w:ascii="Times New Roman" w:hAnsi="Times New Roman" w:cs="Times New Roman"/>
          <w:sz w:val="24"/>
          <w:szCs w:val="24"/>
        </w:rPr>
      </w:pPr>
      <w:r w:rsidRPr="00EC6BB4">
        <w:rPr>
          <w:rFonts w:ascii="Times New Roman" w:hAnsi="Times New Roman" w:cs="Times New Roman"/>
          <w:sz w:val="24"/>
          <w:szCs w:val="24"/>
        </w:rPr>
        <w:t xml:space="preserve">In Papua New Guinea, the Judiciary led by the Chief Justice Sir Gibuma Gibbs Salika has accepted and endorsed the view that judicial education is necessary for judicial officers and court staff. This is evidenced by the reality that the Papua New Guinea Centre for Judicial Excellence which was established in 2010 continues to grow and develop to meet the needs of judges through the provision of judicial education and training to advance a competent, skilled and experienced cadre of Judges who are efficient and effective in the judiciary as they ensure there is access to justice in Papua New Guinea. </w:t>
      </w:r>
    </w:p>
    <w:p w14:paraId="279089CC" w14:textId="3847FB96" w:rsidR="00893125" w:rsidRPr="00EC6BB4" w:rsidRDefault="00673029" w:rsidP="00EC6BB4">
      <w:pPr>
        <w:spacing w:line="360" w:lineRule="auto"/>
        <w:jc w:val="both"/>
        <w:rPr>
          <w:rFonts w:ascii="Times New Roman" w:hAnsi="Times New Roman" w:cs="Times New Roman"/>
          <w:sz w:val="24"/>
          <w:szCs w:val="24"/>
        </w:rPr>
      </w:pPr>
      <w:r w:rsidRPr="00EC6BB4">
        <w:rPr>
          <w:rFonts w:ascii="Times New Roman" w:hAnsi="Times New Roman" w:cs="Times New Roman"/>
          <w:sz w:val="24"/>
          <w:szCs w:val="24"/>
        </w:rPr>
        <w:t>According to Ginsberg</w:t>
      </w:r>
      <w:r w:rsidRPr="00EC6BB4">
        <w:rPr>
          <w:rStyle w:val="FootnoteReference"/>
          <w:rFonts w:ascii="Times New Roman" w:hAnsi="Times New Roman" w:cs="Times New Roman"/>
          <w:sz w:val="24"/>
          <w:szCs w:val="24"/>
        </w:rPr>
        <w:footnoteReference w:id="5"/>
      </w:r>
      <w:r w:rsidRPr="00EC6BB4">
        <w:rPr>
          <w:rFonts w:ascii="Times New Roman" w:hAnsi="Times New Roman" w:cs="Times New Roman"/>
          <w:sz w:val="24"/>
          <w:szCs w:val="24"/>
        </w:rPr>
        <w:t xml:space="preserve"> the learning needs of Judges are p</w:t>
      </w:r>
      <w:r w:rsidR="00892F82" w:rsidRPr="00EC6BB4">
        <w:rPr>
          <w:rFonts w:ascii="Times New Roman" w:hAnsi="Times New Roman" w:cs="Times New Roman"/>
          <w:sz w:val="24"/>
          <w:szCs w:val="24"/>
        </w:rPr>
        <w:t xml:space="preserve">eculiar and specific in nature. Judicial education fills in the gaps between perfecting the art of judging and qualifying to become a judge. </w:t>
      </w:r>
      <w:r w:rsidR="00B31978" w:rsidRPr="00EC6BB4">
        <w:rPr>
          <w:rFonts w:ascii="Times New Roman" w:hAnsi="Times New Roman" w:cs="Times New Roman"/>
          <w:sz w:val="24"/>
          <w:szCs w:val="24"/>
        </w:rPr>
        <w:t xml:space="preserve">If Judges ought to act in a way that promotes public confidence in the </w:t>
      </w:r>
      <w:r w:rsidR="00910002" w:rsidRPr="00EC6BB4">
        <w:rPr>
          <w:rFonts w:ascii="Times New Roman" w:hAnsi="Times New Roman" w:cs="Times New Roman"/>
          <w:sz w:val="24"/>
          <w:szCs w:val="24"/>
        </w:rPr>
        <w:t>judiciary,</w:t>
      </w:r>
      <w:r w:rsidR="00B31978" w:rsidRPr="00EC6BB4">
        <w:rPr>
          <w:rFonts w:ascii="Times New Roman" w:hAnsi="Times New Roman" w:cs="Times New Roman"/>
          <w:sz w:val="24"/>
          <w:szCs w:val="24"/>
        </w:rPr>
        <w:t xml:space="preserve"> then performing poorly in judging takes away from such proposition and potentially erodes public trust.</w:t>
      </w:r>
    </w:p>
    <w:p w14:paraId="614687E4" w14:textId="019EF7E5" w:rsidR="00843C59" w:rsidRPr="00EC6BB4" w:rsidRDefault="00843C59" w:rsidP="00EC6BB4">
      <w:pPr>
        <w:spacing w:line="360" w:lineRule="auto"/>
        <w:jc w:val="both"/>
        <w:rPr>
          <w:rFonts w:ascii="Times New Roman" w:hAnsi="Times New Roman" w:cs="Times New Roman"/>
          <w:sz w:val="24"/>
          <w:szCs w:val="24"/>
          <w:u w:val="single"/>
        </w:rPr>
      </w:pPr>
      <w:r w:rsidRPr="00EC6BB4">
        <w:rPr>
          <w:rFonts w:ascii="Times New Roman" w:hAnsi="Times New Roman" w:cs="Times New Roman"/>
          <w:sz w:val="24"/>
          <w:szCs w:val="24"/>
          <w:u w:val="single"/>
        </w:rPr>
        <w:t>How do we learn the art?</w:t>
      </w:r>
    </w:p>
    <w:p w14:paraId="4A98BA46" w14:textId="0909A82C" w:rsidR="00843C59" w:rsidRPr="00EC6BB4" w:rsidRDefault="00843C59" w:rsidP="00EC6BB4">
      <w:pPr>
        <w:spacing w:line="360" w:lineRule="auto"/>
        <w:jc w:val="both"/>
        <w:rPr>
          <w:rFonts w:ascii="Times New Roman" w:hAnsi="Times New Roman" w:cs="Times New Roman"/>
          <w:sz w:val="24"/>
          <w:szCs w:val="24"/>
        </w:rPr>
      </w:pPr>
      <w:r w:rsidRPr="00EC6BB4">
        <w:rPr>
          <w:rFonts w:ascii="Times New Roman" w:hAnsi="Times New Roman" w:cs="Times New Roman"/>
          <w:sz w:val="24"/>
          <w:szCs w:val="24"/>
        </w:rPr>
        <w:t xml:space="preserve">It may be deduced that one gains knowledge through acquiring information. However, one does not learn a skill through simply acquisition of information. In order to develop a </w:t>
      </w:r>
      <w:r w:rsidR="00910002" w:rsidRPr="00EC6BB4">
        <w:rPr>
          <w:rFonts w:ascii="Times New Roman" w:hAnsi="Times New Roman" w:cs="Times New Roman"/>
          <w:sz w:val="24"/>
          <w:szCs w:val="24"/>
        </w:rPr>
        <w:t>skill,</w:t>
      </w:r>
      <w:r w:rsidRPr="00EC6BB4">
        <w:rPr>
          <w:rFonts w:ascii="Times New Roman" w:hAnsi="Times New Roman" w:cs="Times New Roman"/>
          <w:sz w:val="24"/>
          <w:szCs w:val="24"/>
        </w:rPr>
        <w:t xml:space="preserve"> one must practice and consistently do so to perfect that skill. As such, it can be argued that judging is a skill and one cannot simply learn that skill of judging through acquisition of information through </w:t>
      </w:r>
      <w:r w:rsidRPr="00EC6BB4">
        <w:rPr>
          <w:rFonts w:ascii="Times New Roman" w:hAnsi="Times New Roman" w:cs="Times New Roman"/>
          <w:sz w:val="24"/>
          <w:szCs w:val="24"/>
        </w:rPr>
        <w:lastRenderedPageBreak/>
        <w:t xml:space="preserve">reading or attending seminars, webinars or face to face learning sessions. </w:t>
      </w:r>
      <w:r w:rsidR="00AE56EA" w:rsidRPr="00EC6BB4">
        <w:rPr>
          <w:rFonts w:ascii="Times New Roman" w:hAnsi="Times New Roman" w:cs="Times New Roman"/>
          <w:sz w:val="24"/>
          <w:szCs w:val="24"/>
        </w:rPr>
        <w:t>Hence the argument that is proffered to oppose judicial education in the context that judicial education alone is not sufficient to enhance judging. In the broader reality, judicial education includes training which has skills as a subset of its curriculum. For example</w:t>
      </w:r>
      <w:r w:rsidR="00823301" w:rsidRPr="00EC6BB4">
        <w:rPr>
          <w:rFonts w:ascii="Times New Roman" w:hAnsi="Times New Roman" w:cs="Times New Roman"/>
          <w:sz w:val="24"/>
          <w:szCs w:val="24"/>
        </w:rPr>
        <w:t>,</w:t>
      </w:r>
      <w:r w:rsidR="00AE56EA" w:rsidRPr="00EC6BB4">
        <w:rPr>
          <w:rFonts w:ascii="Times New Roman" w:hAnsi="Times New Roman" w:cs="Times New Roman"/>
          <w:sz w:val="24"/>
          <w:szCs w:val="24"/>
        </w:rPr>
        <w:t xml:space="preserve"> when doing a Judgement writing workshop, Judges and Judicial Officers are given the background information as to how to write and then provided with </w:t>
      </w:r>
      <w:r w:rsidR="00696C74" w:rsidRPr="00EC6BB4">
        <w:rPr>
          <w:rFonts w:ascii="Times New Roman" w:hAnsi="Times New Roman" w:cs="Times New Roman"/>
          <w:sz w:val="24"/>
          <w:szCs w:val="24"/>
        </w:rPr>
        <w:t xml:space="preserve">opportunities to practice writing judgments which are then critiqued by peers to facilitate a learning environment that improves a skill. </w:t>
      </w:r>
    </w:p>
    <w:p w14:paraId="4EE5EEE9" w14:textId="46895443" w:rsidR="00823301" w:rsidRPr="00EC6BB4" w:rsidRDefault="00823301" w:rsidP="00EC6BB4">
      <w:pPr>
        <w:spacing w:line="360" w:lineRule="auto"/>
        <w:jc w:val="both"/>
        <w:rPr>
          <w:rFonts w:ascii="Times New Roman" w:hAnsi="Times New Roman" w:cs="Times New Roman"/>
          <w:sz w:val="24"/>
          <w:szCs w:val="24"/>
        </w:rPr>
      </w:pPr>
      <w:r w:rsidRPr="00EC6BB4">
        <w:rPr>
          <w:rFonts w:ascii="Times New Roman" w:hAnsi="Times New Roman" w:cs="Times New Roman"/>
          <w:sz w:val="24"/>
          <w:szCs w:val="24"/>
        </w:rPr>
        <w:t>I argue that if one has learned how to do a skill incorrectly, it is likely that one will continue to perfect that skill to a standard that is not acceptable. In this regard, it is possible to learn the art of judging through what may be termed osmosis in the application of this word contextually, however, the end result may not necessarily produce a competent judge which harms the notion of access to justice for the public. It is instructive then that one goes from the Court as a Judge to the Classroom as a student in judicial education in this 21</w:t>
      </w:r>
      <w:r w:rsidRPr="00EC6BB4">
        <w:rPr>
          <w:rFonts w:ascii="Times New Roman" w:hAnsi="Times New Roman" w:cs="Times New Roman"/>
          <w:sz w:val="24"/>
          <w:szCs w:val="24"/>
          <w:vertAlign w:val="superscript"/>
        </w:rPr>
        <w:t>st</w:t>
      </w:r>
      <w:r w:rsidRPr="00EC6BB4">
        <w:rPr>
          <w:rFonts w:ascii="Times New Roman" w:hAnsi="Times New Roman" w:cs="Times New Roman"/>
          <w:sz w:val="24"/>
          <w:szCs w:val="24"/>
        </w:rPr>
        <w:t xml:space="preserve"> century. This has become an accepted reality from judiciaries throughout the Commonwealth and beyond. </w:t>
      </w:r>
      <w:r w:rsidR="00950825" w:rsidRPr="00EC6BB4">
        <w:rPr>
          <w:rFonts w:ascii="Times New Roman" w:hAnsi="Times New Roman" w:cs="Times New Roman"/>
          <w:sz w:val="24"/>
          <w:szCs w:val="24"/>
        </w:rPr>
        <w:t xml:space="preserve"> Hick Tin</w:t>
      </w:r>
      <w:r w:rsidR="00950825" w:rsidRPr="00EC6BB4">
        <w:rPr>
          <w:rStyle w:val="FootnoteReference"/>
          <w:rFonts w:ascii="Times New Roman" w:hAnsi="Times New Roman" w:cs="Times New Roman"/>
          <w:sz w:val="24"/>
          <w:szCs w:val="24"/>
        </w:rPr>
        <w:footnoteReference w:id="6"/>
      </w:r>
      <w:r w:rsidR="00950825" w:rsidRPr="00EC6BB4">
        <w:rPr>
          <w:rFonts w:ascii="Times New Roman" w:hAnsi="Times New Roman" w:cs="Times New Roman"/>
          <w:sz w:val="24"/>
          <w:szCs w:val="24"/>
        </w:rPr>
        <w:t xml:space="preserve"> argues that judicial education is needed because courts handle fairly complex issues which many times go beyond the scope of law and requires judges who have a wider viewpoint. </w:t>
      </w:r>
    </w:p>
    <w:p w14:paraId="1D7259F2" w14:textId="086C8779" w:rsidR="00B21077" w:rsidRPr="00EC6BB4" w:rsidRDefault="00B21077" w:rsidP="00EC6BB4">
      <w:pPr>
        <w:spacing w:line="360" w:lineRule="auto"/>
        <w:jc w:val="both"/>
        <w:rPr>
          <w:rFonts w:ascii="Times New Roman" w:hAnsi="Times New Roman" w:cs="Times New Roman"/>
          <w:sz w:val="24"/>
          <w:szCs w:val="24"/>
        </w:rPr>
      </w:pPr>
      <w:r w:rsidRPr="00EC6BB4">
        <w:rPr>
          <w:rFonts w:ascii="Times New Roman" w:hAnsi="Times New Roman" w:cs="Times New Roman"/>
          <w:sz w:val="24"/>
          <w:szCs w:val="24"/>
        </w:rPr>
        <w:t>Judicial Education becomes topical for m</w:t>
      </w:r>
      <w:r w:rsidR="003F3379" w:rsidRPr="00EC6BB4">
        <w:rPr>
          <w:rFonts w:ascii="Times New Roman" w:hAnsi="Times New Roman" w:cs="Times New Roman"/>
          <w:sz w:val="24"/>
          <w:szCs w:val="24"/>
        </w:rPr>
        <w:t>an</w:t>
      </w:r>
      <w:r w:rsidRPr="00EC6BB4">
        <w:rPr>
          <w:rFonts w:ascii="Times New Roman" w:hAnsi="Times New Roman" w:cs="Times New Roman"/>
          <w:sz w:val="24"/>
          <w:szCs w:val="24"/>
        </w:rPr>
        <w:t>y judiciaries when concerns about case backlog is raised. This is because of the role of education in reform strategies. Finley</w:t>
      </w:r>
      <w:r w:rsidRPr="00EC6BB4">
        <w:rPr>
          <w:rStyle w:val="FootnoteReference"/>
          <w:rFonts w:ascii="Times New Roman" w:hAnsi="Times New Roman" w:cs="Times New Roman"/>
          <w:sz w:val="24"/>
          <w:szCs w:val="24"/>
        </w:rPr>
        <w:footnoteReference w:id="7"/>
      </w:r>
      <w:r w:rsidRPr="00EC6BB4">
        <w:rPr>
          <w:rFonts w:ascii="Times New Roman" w:hAnsi="Times New Roman" w:cs="Times New Roman"/>
          <w:sz w:val="24"/>
          <w:szCs w:val="24"/>
        </w:rPr>
        <w:t xml:space="preserve"> further posits that it was as a result of judicial education that judicial officers could be influenced to consider new management techniques to reduce case backlog. </w:t>
      </w:r>
    </w:p>
    <w:p w14:paraId="001A70A2" w14:textId="61A16A50" w:rsidR="00EE3BD1" w:rsidRPr="00EC6BB4" w:rsidRDefault="00EE3BD1" w:rsidP="00EC6BB4">
      <w:pPr>
        <w:spacing w:line="360" w:lineRule="auto"/>
        <w:jc w:val="both"/>
        <w:rPr>
          <w:rFonts w:ascii="Times New Roman" w:hAnsi="Times New Roman" w:cs="Times New Roman"/>
          <w:sz w:val="24"/>
          <w:szCs w:val="24"/>
        </w:rPr>
      </w:pPr>
      <w:r w:rsidRPr="00EC6BB4">
        <w:rPr>
          <w:rFonts w:ascii="Times New Roman" w:hAnsi="Times New Roman" w:cs="Times New Roman"/>
          <w:sz w:val="24"/>
          <w:szCs w:val="24"/>
        </w:rPr>
        <w:t>Oldfather</w:t>
      </w:r>
      <w:r w:rsidRPr="00EC6BB4">
        <w:rPr>
          <w:rStyle w:val="FootnoteReference"/>
          <w:rFonts w:ascii="Times New Roman" w:hAnsi="Times New Roman" w:cs="Times New Roman"/>
          <w:sz w:val="24"/>
          <w:szCs w:val="24"/>
        </w:rPr>
        <w:footnoteReference w:id="8"/>
      </w:r>
      <w:r w:rsidRPr="00EC6BB4">
        <w:rPr>
          <w:rFonts w:ascii="Times New Roman" w:hAnsi="Times New Roman" w:cs="Times New Roman"/>
          <w:sz w:val="24"/>
          <w:szCs w:val="24"/>
        </w:rPr>
        <w:t xml:space="preserve"> suggests that adjudicating is dependent on procedures that are relative to the reality of individual judging.  </w:t>
      </w:r>
      <w:r w:rsidR="001D689F" w:rsidRPr="00EC6BB4">
        <w:rPr>
          <w:rFonts w:ascii="Times New Roman" w:hAnsi="Times New Roman" w:cs="Times New Roman"/>
          <w:sz w:val="24"/>
          <w:szCs w:val="24"/>
        </w:rPr>
        <w:t xml:space="preserve">It follows that this reflects on a skill set that based on observation is learnt from practicing the activity in a controlled setting such as in a judicial education course or in the court room in real time. </w:t>
      </w:r>
    </w:p>
    <w:p w14:paraId="4E25CE6B" w14:textId="1394CC44" w:rsidR="002D778E" w:rsidRPr="00EC6BB4" w:rsidRDefault="002D778E" w:rsidP="00EC6BB4">
      <w:pPr>
        <w:spacing w:line="360" w:lineRule="auto"/>
        <w:jc w:val="both"/>
        <w:rPr>
          <w:rFonts w:ascii="Times New Roman" w:hAnsi="Times New Roman" w:cs="Times New Roman"/>
          <w:sz w:val="24"/>
          <w:szCs w:val="24"/>
        </w:rPr>
      </w:pPr>
    </w:p>
    <w:p w14:paraId="4E6D025A" w14:textId="57FFD72E" w:rsidR="002D778E" w:rsidRPr="00EC6BB4" w:rsidRDefault="002D778E" w:rsidP="00EC6BB4">
      <w:pPr>
        <w:spacing w:line="360" w:lineRule="auto"/>
        <w:jc w:val="both"/>
        <w:rPr>
          <w:rFonts w:ascii="Times New Roman" w:hAnsi="Times New Roman" w:cs="Times New Roman"/>
          <w:sz w:val="24"/>
          <w:szCs w:val="24"/>
          <w:u w:val="single"/>
        </w:rPr>
      </w:pPr>
      <w:r w:rsidRPr="00EC6BB4">
        <w:rPr>
          <w:rFonts w:ascii="Times New Roman" w:hAnsi="Times New Roman" w:cs="Times New Roman"/>
          <w:sz w:val="24"/>
          <w:szCs w:val="24"/>
          <w:u w:val="single"/>
        </w:rPr>
        <w:lastRenderedPageBreak/>
        <w:t>Judges and learning</w:t>
      </w:r>
    </w:p>
    <w:p w14:paraId="0CEEDAAE" w14:textId="49A19011" w:rsidR="002D778E" w:rsidRPr="00EC6BB4" w:rsidRDefault="002D778E" w:rsidP="00EC6BB4">
      <w:pPr>
        <w:spacing w:line="360" w:lineRule="auto"/>
        <w:jc w:val="both"/>
        <w:rPr>
          <w:rFonts w:ascii="Times New Roman" w:hAnsi="Times New Roman" w:cs="Times New Roman"/>
          <w:sz w:val="24"/>
          <w:szCs w:val="24"/>
        </w:rPr>
      </w:pPr>
      <w:r w:rsidRPr="00EC6BB4">
        <w:rPr>
          <w:rFonts w:ascii="Times New Roman" w:hAnsi="Times New Roman" w:cs="Times New Roman"/>
          <w:sz w:val="24"/>
          <w:szCs w:val="24"/>
        </w:rPr>
        <w:t>Oberoi</w:t>
      </w:r>
      <w:r w:rsidR="00BB53D8" w:rsidRPr="00EC6BB4">
        <w:rPr>
          <w:rStyle w:val="FootnoteReference"/>
          <w:rFonts w:ascii="Times New Roman" w:hAnsi="Times New Roman" w:cs="Times New Roman"/>
          <w:sz w:val="24"/>
          <w:szCs w:val="24"/>
        </w:rPr>
        <w:footnoteReference w:id="9"/>
      </w:r>
      <w:r w:rsidRPr="00EC6BB4">
        <w:rPr>
          <w:rFonts w:ascii="Times New Roman" w:hAnsi="Times New Roman" w:cs="Times New Roman"/>
          <w:sz w:val="24"/>
          <w:szCs w:val="24"/>
        </w:rPr>
        <w:t xml:space="preserve"> indicates that not all Judges are exposed to different divisions of law and therefore judicial education should expose judges to these intersections so as to fill the gap ensuring that the connection between these aspects of law is linked. Until a lawyer becomes a Judge it is likely he or she has never written a judgment. The art of judging is reflected in documents called judgments which are the reduction of the verbal to written form for the benefit of all court users. </w:t>
      </w:r>
    </w:p>
    <w:p w14:paraId="5620B437" w14:textId="3BD987A8" w:rsidR="00785ADD" w:rsidRPr="00EC6BB4" w:rsidRDefault="00214DCD" w:rsidP="00EC6BB4">
      <w:pPr>
        <w:spacing w:line="360" w:lineRule="auto"/>
        <w:jc w:val="both"/>
        <w:rPr>
          <w:rFonts w:ascii="Times New Roman" w:hAnsi="Times New Roman" w:cs="Times New Roman"/>
          <w:sz w:val="24"/>
          <w:szCs w:val="24"/>
        </w:rPr>
      </w:pPr>
      <w:r w:rsidRPr="00EC6BB4">
        <w:rPr>
          <w:rFonts w:ascii="Times New Roman" w:hAnsi="Times New Roman" w:cs="Times New Roman"/>
          <w:sz w:val="24"/>
          <w:szCs w:val="24"/>
        </w:rPr>
        <w:t>Buhai</w:t>
      </w:r>
      <w:r w:rsidRPr="00EC6BB4">
        <w:rPr>
          <w:rStyle w:val="FootnoteReference"/>
          <w:rFonts w:ascii="Times New Roman" w:hAnsi="Times New Roman" w:cs="Times New Roman"/>
          <w:sz w:val="24"/>
          <w:szCs w:val="24"/>
        </w:rPr>
        <w:footnoteReference w:id="10"/>
      </w:r>
      <w:r w:rsidRPr="00EC6BB4">
        <w:rPr>
          <w:rFonts w:ascii="Times New Roman" w:hAnsi="Times New Roman" w:cs="Times New Roman"/>
          <w:sz w:val="24"/>
          <w:szCs w:val="24"/>
        </w:rPr>
        <w:t xml:space="preserve"> has stated that we need a structured legal education-oriented program of training for judges. Whether such a proposition is supported more by senior judges and judicial officers or mid-level career judges or entry level judges there is universal acceptance that some form of judicial education and training provides value to the judiciary. </w:t>
      </w:r>
      <w:r w:rsidR="0046386E" w:rsidRPr="00EC6BB4">
        <w:rPr>
          <w:rFonts w:ascii="Times New Roman" w:hAnsi="Times New Roman" w:cs="Times New Roman"/>
          <w:sz w:val="24"/>
          <w:szCs w:val="24"/>
        </w:rPr>
        <w:t>Yet, the main responsibility of a judge is to resolve matters in the adjudication process</w:t>
      </w:r>
      <w:r w:rsidR="0046386E" w:rsidRPr="00EC6BB4">
        <w:rPr>
          <w:rStyle w:val="FootnoteReference"/>
          <w:rFonts w:ascii="Times New Roman" w:hAnsi="Times New Roman" w:cs="Times New Roman"/>
          <w:sz w:val="24"/>
          <w:szCs w:val="24"/>
        </w:rPr>
        <w:footnoteReference w:id="11"/>
      </w:r>
      <w:r w:rsidR="0046386E" w:rsidRPr="00EC6BB4">
        <w:rPr>
          <w:rFonts w:ascii="Times New Roman" w:hAnsi="Times New Roman" w:cs="Times New Roman"/>
          <w:sz w:val="24"/>
          <w:szCs w:val="24"/>
        </w:rPr>
        <w:t>.</w:t>
      </w:r>
    </w:p>
    <w:p w14:paraId="6F764213" w14:textId="53F96BE4" w:rsidR="00785ADD" w:rsidRPr="00EC6BB4" w:rsidRDefault="00785ADD" w:rsidP="00EC6BB4">
      <w:pPr>
        <w:spacing w:line="360" w:lineRule="auto"/>
        <w:jc w:val="both"/>
        <w:rPr>
          <w:rFonts w:ascii="Times New Roman" w:hAnsi="Times New Roman" w:cs="Times New Roman"/>
          <w:sz w:val="24"/>
          <w:szCs w:val="24"/>
        </w:rPr>
      </w:pPr>
      <w:r w:rsidRPr="00EC6BB4">
        <w:rPr>
          <w:rFonts w:ascii="Times New Roman" w:hAnsi="Times New Roman" w:cs="Times New Roman"/>
          <w:sz w:val="24"/>
          <w:szCs w:val="24"/>
        </w:rPr>
        <w:t>As Judges and Judicial Officers progress through their careers it is easy to become complacent and believe in the fallacy of being all knowing and supremely wise. Moreover, this thought can inform as to the non-essential judicial education course that may have been extended to a Judge to attend. Oberoi</w:t>
      </w:r>
      <w:r w:rsidRPr="00EC6BB4">
        <w:rPr>
          <w:rStyle w:val="FootnoteReference"/>
          <w:rFonts w:ascii="Times New Roman" w:hAnsi="Times New Roman" w:cs="Times New Roman"/>
          <w:sz w:val="24"/>
          <w:szCs w:val="24"/>
        </w:rPr>
        <w:footnoteReference w:id="12"/>
      </w:r>
      <w:r w:rsidRPr="00EC6BB4">
        <w:rPr>
          <w:rFonts w:ascii="Times New Roman" w:hAnsi="Times New Roman" w:cs="Times New Roman"/>
          <w:sz w:val="24"/>
          <w:szCs w:val="24"/>
        </w:rPr>
        <w:t xml:space="preserve"> further argues that mid-level judges who have been on the bench for a decade or more need to undergo social justice courses because of the level of judicial arrogance which can become easily ingrained in Judges by the simple fact of time. </w:t>
      </w:r>
    </w:p>
    <w:p w14:paraId="22ACE1A5" w14:textId="53397BF2" w:rsidR="00330C59" w:rsidRPr="00EC6BB4" w:rsidRDefault="00330C59" w:rsidP="00EC6BB4">
      <w:pPr>
        <w:spacing w:line="360" w:lineRule="auto"/>
        <w:jc w:val="both"/>
        <w:rPr>
          <w:rFonts w:ascii="Times New Roman" w:hAnsi="Times New Roman" w:cs="Times New Roman"/>
          <w:sz w:val="24"/>
          <w:szCs w:val="24"/>
        </w:rPr>
      </w:pPr>
      <w:r w:rsidRPr="00EC6BB4">
        <w:rPr>
          <w:rFonts w:ascii="Times New Roman" w:hAnsi="Times New Roman" w:cs="Times New Roman"/>
          <w:sz w:val="24"/>
          <w:szCs w:val="24"/>
        </w:rPr>
        <w:t>A commitment to learning is a requirement to learning the art of judging.</w:t>
      </w:r>
      <w:r w:rsidR="00C645C0" w:rsidRPr="00EC6BB4">
        <w:rPr>
          <w:rFonts w:ascii="Times New Roman" w:hAnsi="Times New Roman" w:cs="Times New Roman"/>
          <w:sz w:val="24"/>
          <w:szCs w:val="24"/>
        </w:rPr>
        <w:t xml:space="preserve"> Structured judicial education and training with a curriculum that is bespoke to the needs of the judge is also an important aspect in improving access to justice. For instance, a judge appointed from day </w:t>
      </w:r>
      <w:r w:rsidR="003F3379" w:rsidRPr="00EC6BB4">
        <w:rPr>
          <w:rFonts w:ascii="Times New Roman" w:hAnsi="Times New Roman" w:cs="Times New Roman"/>
          <w:sz w:val="24"/>
          <w:szCs w:val="24"/>
        </w:rPr>
        <w:t xml:space="preserve">one </w:t>
      </w:r>
      <w:r w:rsidR="00C645C0" w:rsidRPr="00EC6BB4">
        <w:rPr>
          <w:rFonts w:ascii="Times New Roman" w:hAnsi="Times New Roman" w:cs="Times New Roman"/>
          <w:sz w:val="24"/>
          <w:szCs w:val="24"/>
        </w:rPr>
        <w:t xml:space="preserve">to year 5 may require certain types of judicial education and training programs that are different from a judge in years 6 to 11 on the bench who would likely have different educational needs than a judge who has served on the bench for 12 years or more. Judicial education is an evolving area of adult education. </w:t>
      </w:r>
    </w:p>
    <w:p w14:paraId="47ACD587" w14:textId="36DF0A28" w:rsidR="00723562" w:rsidRPr="00EC6BB4" w:rsidRDefault="00D71975" w:rsidP="00EC6BB4">
      <w:pPr>
        <w:spacing w:line="360" w:lineRule="auto"/>
        <w:jc w:val="both"/>
        <w:rPr>
          <w:rFonts w:ascii="Times New Roman" w:hAnsi="Times New Roman" w:cs="Times New Roman"/>
          <w:sz w:val="24"/>
          <w:szCs w:val="24"/>
        </w:rPr>
      </w:pPr>
      <w:r w:rsidRPr="00EC6BB4">
        <w:rPr>
          <w:rFonts w:ascii="Times New Roman" w:hAnsi="Times New Roman" w:cs="Times New Roman"/>
          <w:sz w:val="24"/>
          <w:szCs w:val="24"/>
        </w:rPr>
        <w:lastRenderedPageBreak/>
        <w:t>Armytage</w:t>
      </w:r>
      <w:r w:rsidRPr="00EC6BB4">
        <w:rPr>
          <w:rStyle w:val="FootnoteReference"/>
          <w:rFonts w:ascii="Times New Roman" w:hAnsi="Times New Roman" w:cs="Times New Roman"/>
          <w:sz w:val="24"/>
          <w:szCs w:val="24"/>
        </w:rPr>
        <w:footnoteReference w:id="13"/>
      </w:r>
      <w:r w:rsidRPr="00EC6BB4">
        <w:rPr>
          <w:rFonts w:ascii="Times New Roman" w:hAnsi="Times New Roman" w:cs="Times New Roman"/>
          <w:sz w:val="24"/>
          <w:szCs w:val="24"/>
        </w:rPr>
        <w:t xml:space="preserve"> suggests that judicial education is primarily based on need.</w:t>
      </w:r>
      <w:r w:rsidR="00B12678" w:rsidRPr="00EC6BB4">
        <w:rPr>
          <w:rFonts w:ascii="Times New Roman" w:hAnsi="Times New Roman" w:cs="Times New Roman"/>
          <w:sz w:val="24"/>
          <w:szCs w:val="24"/>
        </w:rPr>
        <w:t xml:space="preserve"> Need in the world of education involves proper assessment to determine real needs versus perceived needs. </w:t>
      </w:r>
    </w:p>
    <w:p w14:paraId="66E4AA87" w14:textId="31772B4B" w:rsidR="00ED119A" w:rsidRPr="00EC6BB4" w:rsidRDefault="00E647EB" w:rsidP="00EC6BB4">
      <w:pPr>
        <w:spacing w:line="360" w:lineRule="auto"/>
        <w:jc w:val="both"/>
        <w:rPr>
          <w:rFonts w:ascii="Times New Roman" w:hAnsi="Times New Roman" w:cs="Times New Roman"/>
          <w:sz w:val="24"/>
          <w:szCs w:val="24"/>
          <w:u w:val="single"/>
        </w:rPr>
      </w:pPr>
      <w:r w:rsidRPr="00EC6BB4">
        <w:rPr>
          <w:rFonts w:ascii="Times New Roman" w:hAnsi="Times New Roman" w:cs="Times New Roman"/>
          <w:sz w:val="24"/>
          <w:szCs w:val="24"/>
          <w:u w:val="single"/>
        </w:rPr>
        <w:t>Conclusion</w:t>
      </w:r>
    </w:p>
    <w:p w14:paraId="729969EE" w14:textId="77777777" w:rsidR="00BB197C" w:rsidRDefault="00593620" w:rsidP="00EC6BB4">
      <w:pPr>
        <w:spacing w:line="360" w:lineRule="auto"/>
        <w:jc w:val="both"/>
        <w:rPr>
          <w:rFonts w:ascii="Times New Roman" w:hAnsi="Times New Roman" w:cs="Times New Roman"/>
          <w:sz w:val="24"/>
          <w:szCs w:val="24"/>
        </w:rPr>
      </w:pPr>
      <w:r w:rsidRPr="00EC6BB4">
        <w:rPr>
          <w:rFonts w:ascii="Times New Roman" w:hAnsi="Times New Roman" w:cs="Times New Roman"/>
          <w:sz w:val="24"/>
          <w:szCs w:val="24"/>
        </w:rPr>
        <w:t>Through experience as a Judge and judicial education with colleagues the art of judging is cultured</w:t>
      </w:r>
      <w:r w:rsidRPr="00EC6BB4">
        <w:rPr>
          <w:rStyle w:val="FootnoteReference"/>
          <w:rFonts w:ascii="Times New Roman" w:hAnsi="Times New Roman" w:cs="Times New Roman"/>
          <w:sz w:val="24"/>
          <w:szCs w:val="24"/>
        </w:rPr>
        <w:footnoteReference w:id="14"/>
      </w:r>
      <w:r w:rsidRPr="00EC6BB4">
        <w:rPr>
          <w:rFonts w:ascii="Times New Roman" w:hAnsi="Times New Roman" w:cs="Times New Roman"/>
          <w:sz w:val="24"/>
          <w:szCs w:val="24"/>
        </w:rPr>
        <w:t>.</w:t>
      </w:r>
      <w:r w:rsidR="0095725F" w:rsidRPr="00EC6BB4">
        <w:rPr>
          <w:rFonts w:ascii="Times New Roman" w:hAnsi="Times New Roman" w:cs="Times New Roman"/>
          <w:sz w:val="24"/>
          <w:szCs w:val="24"/>
        </w:rPr>
        <w:t xml:space="preserve"> Nadeau</w:t>
      </w:r>
      <w:r w:rsidR="0095725F" w:rsidRPr="00EC6BB4">
        <w:rPr>
          <w:rStyle w:val="FootnoteReference"/>
          <w:rFonts w:ascii="Times New Roman" w:hAnsi="Times New Roman" w:cs="Times New Roman"/>
          <w:sz w:val="24"/>
          <w:szCs w:val="24"/>
        </w:rPr>
        <w:footnoteReference w:id="15"/>
      </w:r>
      <w:r w:rsidR="0095725F" w:rsidRPr="00EC6BB4">
        <w:rPr>
          <w:rFonts w:ascii="Times New Roman" w:hAnsi="Times New Roman" w:cs="Times New Roman"/>
          <w:sz w:val="24"/>
          <w:szCs w:val="24"/>
        </w:rPr>
        <w:t xml:space="preserve"> states that demonstrating ‘patience, tolerance and understanding’ are indicative of what it means to be a judge.</w:t>
      </w:r>
      <w:r w:rsidR="00EE6752" w:rsidRPr="00EC6BB4">
        <w:rPr>
          <w:rFonts w:ascii="Times New Roman" w:hAnsi="Times New Roman" w:cs="Times New Roman"/>
          <w:sz w:val="24"/>
          <w:szCs w:val="24"/>
        </w:rPr>
        <w:t xml:space="preserve"> Goldbach</w:t>
      </w:r>
      <w:r w:rsidR="00EE6752" w:rsidRPr="00EC6BB4">
        <w:rPr>
          <w:rStyle w:val="FootnoteReference"/>
          <w:rFonts w:ascii="Times New Roman" w:hAnsi="Times New Roman" w:cs="Times New Roman"/>
          <w:sz w:val="24"/>
          <w:szCs w:val="24"/>
        </w:rPr>
        <w:footnoteReference w:id="16"/>
      </w:r>
      <w:r w:rsidR="00EE6752" w:rsidRPr="00EC6BB4">
        <w:rPr>
          <w:rFonts w:ascii="Times New Roman" w:hAnsi="Times New Roman" w:cs="Times New Roman"/>
          <w:sz w:val="24"/>
          <w:szCs w:val="24"/>
        </w:rPr>
        <w:t xml:space="preserve"> argues that scholars have the tendency to want to explain contradictions.</w:t>
      </w:r>
      <w:r w:rsidR="00B12678" w:rsidRPr="00EC6BB4">
        <w:rPr>
          <w:rFonts w:ascii="Times New Roman" w:hAnsi="Times New Roman" w:cs="Times New Roman"/>
          <w:sz w:val="24"/>
          <w:szCs w:val="24"/>
        </w:rPr>
        <w:t xml:space="preserve"> </w:t>
      </w:r>
    </w:p>
    <w:p w14:paraId="43C49D36" w14:textId="7B3C4B0D" w:rsidR="00E647EB" w:rsidRPr="00EC6BB4" w:rsidRDefault="00BB197C" w:rsidP="00EC6BB4">
      <w:pPr>
        <w:spacing w:line="360" w:lineRule="auto"/>
        <w:jc w:val="both"/>
        <w:rPr>
          <w:rFonts w:ascii="Times New Roman" w:hAnsi="Times New Roman" w:cs="Times New Roman"/>
          <w:sz w:val="24"/>
          <w:szCs w:val="24"/>
        </w:rPr>
      </w:pPr>
      <w:r>
        <w:rPr>
          <w:rFonts w:ascii="Times New Roman" w:hAnsi="Times New Roman" w:cs="Times New Roman"/>
          <w:sz w:val="24"/>
          <w:szCs w:val="24"/>
        </w:rPr>
        <w:t>Davis</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suggests that judicial capacity has to be developed and this is done through continuing education, exposure at the international level, cross-country dialogue and exchange of information. </w:t>
      </w:r>
      <w:r w:rsidR="00B12678" w:rsidRPr="00EC6BB4">
        <w:rPr>
          <w:rFonts w:ascii="Times New Roman" w:hAnsi="Times New Roman" w:cs="Times New Roman"/>
          <w:sz w:val="24"/>
          <w:szCs w:val="24"/>
        </w:rPr>
        <w:t>In this discussion it is evident that the development process of being a judge is rather complex and bespoke to circumstance</w:t>
      </w:r>
      <w:r w:rsidR="00276CC7" w:rsidRPr="00EC6BB4">
        <w:rPr>
          <w:rFonts w:ascii="Times New Roman" w:hAnsi="Times New Roman" w:cs="Times New Roman"/>
          <w:sz w:val="24"/>
          <w:szCs w:val="24"/>
        </w:rPr>
        <w:t xml:space="preserve"> and individual.</w:t>
      </w:r>
      <w:r w:rsidR="00EC1290" w:rsidRPr="00EC6BB4">
        <w:rPr>
          <w:rFonts w:ascii="Times New Roman" w:hAnsi="Times New Roman" w:cs="Times New Roman"/>
          <w:sz w:val="24"/>
          <w:szCs w:val="24"/>
        </w:rPr>
        <w:t xml:space="preserve"> The ability of an individual to be an effective and efficient judge is measurable and this is based on statistics which can be seen through case management system information such as number of reserve judgements, number of appeals against decisions, case backlog attributable judicial delay and not procedural delay and number of days sitting in court. These are not exhaustive of the measurability of the efficacy of a judge but connect to whether the art of judging has improved due to judicial education or not. </w:t>
      </w:r>
    </w:p>
    <w:p w14:paraId="3ED34ABD" w14:textId="239FE2E7" w:rsidR="00830CC5" w:rsidRDefault="00830CC5">
      <w:r>
        <w:br w:type="page"/>
      </w:r>
    </w:p>
    <w:p w14:paraId="47D08518" w14:textId="77777777" w:rsidR="001D689F" w:rsidRDefault="001D689F"/>
    <w:p w14:paraId="51A65D38" w14:textId="192BB4A5" w:rsidR="00ED119A" w:rsidRPr="00EC6BB4" w:rsidRDefault="00ED119A">
      <w:pPr>
        <w:rPr>
          <w:rFonts w:ascii="Times New Roman" w:hAnsi="Times New Roman" w:cs="Times New Roman"/>
          <w:sz w:val="24"/>
          <w:szCs w:val="24"/>
          <w:u w:val="single"/>
        </w:rPr>
      </w:pPr>
      <w:r w:rsidRPr="00EC6BB4">
        <w:rPr>
          <w:rFonts w:ascii="Times New Roman" w:hAnsi="Times New Roman" w:cs="Times New Roman"/>
          <w:sz w:val="24"/>
          <w:szCs w:val="24"/>
          <w:u w:val="single"/>
        </w:rPr>
        <w:t>References</w:t>
      </w:r>
    </w:p>
    <w:p w14:paraId="3CBDCAF9" w14:textId="582092AA" w:rsidR="00007ADC" w:rsidRPr="00EC6BB4" w:rsidRDefault="00007ADC">
      <w:pPr>
        <w:rPr>
          <w:rFonts w:ascii="Times New Roman" w:hAnsi="Times New Roman" w:cs="Times New Roman"/>
          <w:sz w:val="24"/>
          <w:szCs w:val="24"/>
          <w:u w:val="single"/>
        </w:rPr>
      </w:pPr>
    </w:p>
    <w:p w14:paraId="5586BD8D" w14:textId="77777777" w:rsidR="00007ADC" w:rsidRPr="00EC6BB4" w:rsidRDefault="00007ADC" w:rsidP="00341F7C">
      <w:pPr>
        <w:spacing w:line="480" w:lineRule="auto"/>
        <w:rPr>
          <w:rFonts w:ascii="Times New Roman" w:hAnsi="Times New Roman" w:cs="Times New Roman"/>
          <w:sz w:val="24"/>
          <w:szCs w:val="24"/>
        </w:rPr>
      </w:pPr>
      <w:r w:rsidRPr="00EC6BB4">
        <w:rPr>
          <w:rFonts w:ascii="Times New Roman" w:hAnsi="Times New Roman" w:cs="Times New Roman"/>
          <w:sz w:val="24"/>
          <w:szCs w:val="24"/>
        </w:rPr>
        <w:t>Armytage, L. (2015). Education Judges: Towards Improving Justice. Brill:Nijhoff</w:t>
      </w:r>
    </w:p>
    <w:p w14:paraId="13B85AA8" w14:textId="00343F5C" w:rsidR="00007ADC" w:rsidRPr="00EC6BB4" w:rsidRDefault="00ED119A" w:rsidP="00341F7C">
      <w:pPr>
        <w:spacing w:line="480" w:lineRule="auto"/>
        <w:rPr>
          <w:rFonts w:ascii="Times New Roman" w:hAnsi="Times New Roman" w:cs="Times New Roman"/>
          <w:i/>
          <w:iCs/>
          <w:sz w:val="24"/>
          <w:szCs w:val="24"/>
        </w:rPr>
      </w:pPr>
      <w:r w:rsidRPr="00EC6BB4">
        <w:rPr>
          <w:rFonts w:ascii="Times New Roman" w:hAnsi="Times New Roman" w:cs="Times New Roman"/>
          <w:sz w:val="24"/>
          <w:szCs w:val="24"/>
        </w:rPr>
        <w:t xml:space="preserve">Bone, R. (2015). ‘Judging as Judgment: Tying Judicial Education to Adjudication Theory, </w:t>
      </w:r>
      <w:r w:rsidRPr="00EC6BB4">
        <w:rPr>
          <w:rFonts w:ascii="Times New Roman" w:hAnsi="Times New Roman" w:cs="Times New Roman"/>
          <w:i/>
          <w:iCs/>
          <w:sz w:val="24"/>
          <w:szCs w:val="24"/>
        </w:rPr>
        <w:t>J. Disp. Resol</w:t>
      </w:r>
    </w:p>
    <w:p w14:paraId="30C55000" w14:textId="782785B3" w:rsidR="002449A9" w:rsidRPr="00EC6BB4" w:rsidRDefault="002449A9" w:rsidP="00341F7C">
      <w:pPr>
        <w:spacing w:line="480" w:lineRule="auto"/>
        <w:rPr>
          <w:rFonts w:ascii="Times New Roman" w:hAnsi="Times New Roman" w:cs="Times New Roman"/>
          <w:sz w:val="24"/>
          <w:szCs w:val="24"/>
        </w:rPr>
      </w:pPr>
      <w:r w:rsidRPr="00EC6BB4">
        <w:rPr>
          <w:rFonts w:ascii="Times New Roman" w:hAnsi="Times New Roman" w:cs="Times New Roman"/>
          <w:sz w:val="24"/>
          <w:szCs w:val="24"/>
        </w:rPr>
        <w:t>Buhai, S. and others. (2011). ‘The role of law schools in education judges to increase access to justice.’, 24 Pac McGeorge Global Bus &amp; Dec LJ 161 at 172</w:t>
      </w:r>
    </w:p>
    <w:p w14:paraId="1F411EC3" w14:textId="4D7B0244" w:rsidR="00341F7C" w:rsidRDefault="00341F7C" w:rsidP="00341F7C">
      <w:pPr>
        <w:spacing w:line="480" w:lineRule="auto"/>
        <w:rPr>
          <w:rFonts w:ascii="Times New Roman" w:hAnsi="Times New Roman" w:cs="Times New Roman"/>
          <w:sz w:val="24"/>
          <w:szCs w:val="24"/>
        </w:rPr>
      </w:pPr>
      <w:r w:rsidRPr="00EC6BB4">
        <w:rPr>
          <w:rFonts w:ascii="Times New Roman" w:hAnsi="Times New Roman" w:cs="Times New Roman"/>
          <w:sz w:val="24"/>
          <w:szCs w:val="24"/>
        </w:rPr>
        <w:t>Chief Justice Ivor Archie ( 2013). ‘Judicial Training and the Rule of Law, 1 Jud. Educ. &amp; Training: J. Int’l Org. For Judicial Training 15</w:t>
      </w:r>
    </w:p>
    <w:p w14:paraId="6F027CCF" w14:textId="77777777" w:rsidR="00247D7A" w:rsidRPr="00247D7A" w:rsidRDefault="00247D7A" w:rsidP="00247D7A">
      <w:pPr>
        <w:pStyle w:val="FootnoteText"/>
        <w:rPr>
          <w:rFonts w:ascii="Times New Roman" w:hAnsi="Times New Roman" w:cs="Times New Roman"/>
          <w:sz w:val="24"/>
          <w:szCs w:val="24"/>
        </w:rPr>
      </w:pPr>
      <w:r w:rsidRPr="00247D7A">
        <w:rPr>
          <w:rFonts w:ascii="Times New Roman" w:hAnsi="Times New Roman" w:cs="Times New Roman"/>
          <w:sz w:val="24"/>
          <w:szCs w:val="24"/>
        </w:rPr>
        <w:t>Davis, B (2013). ‘Keynote address at the 5ht Asia-Pacific judicial reform (APJRF) meeting’, Singapore</w:t>
      </w:r>
    </w:p>
    <w:p w14:paraId="23D731F4" w14:textId="77777777" w:rsidR="00247D7A" w:rsidRDefault="00247D7A" w:rsidP="00341F7C">
      <w:pPr>
        <w:pStyle w:val="FootnoteText"/>
        <w:spacing w:line="480" w:lineRule="auto"/>
        <w:rPr>
          <w:rFonts w:ascii="Times New Roman" w:hAnsi="Times New Roman" w:cs="Times New Roman"/>
          <w:sz w:val="24"/>
          <w:szCs w:val="24"/>
        </w:rPr>
      </w:pPr>
    </w:p>
    <w:p w14:paraId="2EE78411" w14:textId="088650D2" w:rsidR="002449A9" w:rsidRPr="00EC6BB4" w:rsidRDefault="002449A9" w:rsidP="00341F7C">
      <w:pPr>
        <w:pStyle w:val="FootnoteText"/>
        <w:spacing w:line="480" w:lineRule="auto"/>
        <w:rPr>
          <w:rFonts w:ascii="Times New Roman" w:hAnsi="Times New Roman" w:cs="Times New Roman"/>
          <w:sz w:val="24"/>
          <w:szCs w:val="24"/>
        </w:rPr>
      </w:pPr>
      <w:r w:rsidRPr="00EC6BB4">
        <w:rPr>
          <w:rFonts w:ascii="Times New Roman" w:hAnsi="Times New Roman" w:cs="Times New Roman"/>
          <w:sz w:val="24"/>
          <w:szCs w:val="24"/>
        </w:rPr>
        <w:t>Finley, R. (1965). ‘Judicial Administration: What is This Thing called Legal Reform?’, Colum. L. Rev. 569, 571</w:t>
      </w:r>
    </w:p>
    <w:p w14:paraId="297CB943" w14:textId="7CAB1001" w:rsidR="001D689F" w:rsidRPr="00EC6BB4" w:rsidRDefault="001D689F" w:rsidP="00341F7C">
      <w:pPr>
        <w:spacing w:line="480" w:lineRule="auto"/>
        <w:rPr>
          <w:rFonts w:ascii="Times New Roman" w:hAnsi="Times New Roman" w:cs="Times New Roman"/>
          <w:i/>
          <w:iCs/>
          <w:sz w:val="24"/>
          <w:szCs w:val="24"/>
        </w:rPr>
      </w:pPr>
      <w:r w:rsidRPr="00EC6BB4">
        <w:rPr>
          <w:rFonts w:ascii="Times New Roman" w:hAnsi="Times New Roman" w:cs="Times New Roman"/>
          <w:sz w:val="24"/>
          <w:szCs w:val="24"/>
        </w:rPr>
        <w:t xml:space="preserve">Ginsberg, R. (2011). ‘Judicial Independence: the situation of the US Federal Judiciary’, </w:t>
      </w:r>
      <w:r w:rsidRPr="00EC6BB4">
        <w:rPr>
          <w:rFonts w:ascii="Times New Roman" w:hAnsi="Times New Roman" w:cs="Times New Roman"/>
          <w:i/>
          <w:iCs/>
          <w:sz w:val="24"/>
          <w:szCs w:val="24"/>
        </w:rPr>
        <w:t>Neb. L. Rev 1.</w:t>
      </w:r>
    </w:p>
    <w:p w14:paraId="3987E1D2" w14:textId="77777777" w:rsidR="00727F65" w:rsidRPr="00EC6BB4" w:rsidRDefault="00727F65" w:rsidP="00341F7C">
      <w:pPr>
        <w:pStyle w:val="FootnoteText"/>
        <w:spacing w:line="480" w:lineRule="auto"/>
        <w:rPr>
          <w:rFonts w:ascii="Times New Roman" w:hAnsi="Times New Roman" w:cs="Times New Roman"/>
          <w:sz w:val="24"/>
          <w:szCs w:val="24"/>
        </w:rPr>
      </w:pPr>
      <w:r w:rsidRPr="00EC6BB4">
        <w:rPr>
          <w:rFonts w:ascii="Times New Roman" w:hAnsi="Times New Roman" w:cs="Times New Roman"/>
          <w:sz w:val="24"/>
          <w:szCs w:val="24"/>
        </w:rPr>
        <w:t>Goldbach, T.S. (2016). ‘From the Court to the Classroom: Judges’ Work in International Judicial Education’ Cornell International Law Journal, Vol. 49, 6-17</w:t>
      </w:r>
    </w:p>
    <w:p w14:paraId="47CFBE55" w14:textId="59CC0156" w:rsidR="001D689F" w:rsidRPr="00EC6BB4" w:rsidRDefault="001D689F" w:rsidP="00341F7C">
      <w:pPr>
        <w:spacing w:line="480" w:lineRule="auto"/>
        <w:rPr>
          <w:rFonts w:ascii="Times New Roman" w:hAnsi="Times New Roman" w:cs="Times New Roman"/>
          <w:sz w:val="24"/>
          <w:szCs w:val="24"/>
        </w:rPr>
      </w:pPr>
      <w:r w:rsidRPr="00EC6BB4">
        <w:rPr>
          <w:rFonts w:ascii="Times New Roman" w:hAnsi="Times New Roman" w:cs="Times New Roman"/>
          <w:sz w:val="24"/>
          <w:szCs w:val="24"/>
        </w:rPr>
        <w:t>Hick Tin, C. (2018). ‘The education and training of judges and the implications of the development of the ASEAN-China free trade area’ address by Judge of Appeal Chao Hick Tin, Supreme Court of Singapore</w:t>
      </w:r>
    </w:p>
    <w:p w14:paraId="59B01523" w14:textId="28483733" w:rsidR="00341F7C" w:rsidRPr="00EC6BB4" w:rsidRDefault="00341F7C" w:rsidP="00341F7C">
      <w:pPr>
        <w:spacing w:line="360" w:lineRule="auto"/>
        <w:rPr>
          <w:rFonts w:ascii="Times New Roman" w:eastAsia="Times New Roman" w:hAnsi="Times New Roman" w:cs="Times New Roman"/>
          <w:sz w:val="24"/>
          <w:szCs w:val="24"/>
          <w:lang/>
        </w:rPr>
      </w:pPr>
      <w:r w:rsidRPr="00EC6BB4">
        <w:rPr>
          <w:rFonts w:ascii="Times New Roman" w:eastAsia="Times New Roman" w:hAnsi="Times New Roman" w:cs="Times New Roman"/>
          <w:sz w:val="24"/>
          <w:szCs w:val="24"/>
          <w:lang/>
        </w:rPr>
        <w:lastRenderedPageBreak/>
        <w:t xml:space="preserve">Kirby, M. </w:t>
      </w:r>
      <w:r w:rsidRPr="00EC6BB4">
        <w:rPr>
          <w:rFonts w:ascii="Times New Roman" w:eastAsia="Times New Roman" w:hAnsi="Times New Roman" w:cs="Times New Roman"/>
          <w:sz w:val="24"/>
          <w:szCs w:val="24"/>
          <w:lang/>
        </w:rPr>
        <w:t>(199). ‘</w:t>
      </w:r>
      <w:r w:rsidRPr="00EC6BB4">
        <w:rPr>
          <w:rFonts w:ascii="Times New Roman" w:eastAsia="Times New Roman" w:hAnsi="Times New Roman" w:cs="Times New Roman"/>
          <w:sz w:val="24"/>
          <w:szCs w:val="24"/>
          <w:lang/>
        </w:rPr>
        <w:t>MODES OF APPOINTMENT AND TRAINING OF JUDGES : A COMMON LAW PERSPECTIVE.</w:t>
      </w:r>
      <w:r w:rsidRPr="00EC6BB4">
        <w:rPr>
          <w:rFonts w:ascii="Times New Roman" w:eastAsia="Times New Roman" w:hAnsi="Times New Roman" w:cs="Times New Roman"/>
          <w:sz w:val="24"/>
          <w:szCs w:val="24"/>
          <w:lang/>
        </w:rPr>
        <w:t>’</w:t>
      </w:r>
      <w:r w:rsidRPr="00EC6BB4">
        <w:rPr>
          <w:rFonts w:ascii="Times New Roman" w:eastAsia="Times New Roman" w:hAnsi="Times New Roman" w:cs="Times New Roman"/>
          <w:sz w:val="24"/>
          <w:szCs w:val="24"/>
          <w:lang/>
        </w:rPr>
        <w:t xml:space="preserve"> </w:t>
      </w:r>
      <w:r w:rsidRPr="00EC6BB4">
        <w:rPr>
          <w:rFonts w:ascii="Times New Roman" w:eastAsia="Times New Roman" w:hAnsi="Times New Roman" w:cs="Times New Roman"/>
          <w:i/>
          <w:iCs/>
          <w:sz w:val="24"/>
          <w:szCs w:val="24"/>
          <w:lang/>
        </w:rPr>
        <w:t>Journal of the Indian Law Institute</w:t>
      </w:r>
      <w:r w:rsidRPr="00EC6BB4">
        <w:rPr>
          <w:rFonts w:ascii="Times New Roman" w:eastAsia="Times New Roman" w:hAnsi="Times New Roman" w:cs="Times New Roman"/>
          <w:sz w:val="24"/>
          <w:szCs w:val="24"/>
          <w:lang/>
        </w:rPr>
        <w:t xml:space="preserve">, vol. 41, no. 2, 1999, pp. 147–59. </w:t>
      </w:r>
      <w:r w:rsidRPr="00EC6BB4">
        <w:rPr>
          <w:rFonts w:ascii="Times New Roman" w:eastAsia="Times New Roman" w:hAnsi="Times New Roman" w:cs="Times New Roman"/>
          <w:i/>
          <w:iCs/>
          <w:sz w:val="24"/>
          <w:szCs w:val="24"/>
          <w:lang/>
        </w:rPr>
        <w:t>JSTOR</w:t>
      </w:r>
      <w:r w:rsidRPr="00EC6BB4">
        <w:rPr>
          <w:rFonts w:ascii="Times New Roman" w:eastAsia="Times New Roman" w:hAnsi="Times New Roman" w:cs="Times New Roman"/>
          <w:sz w:val="24"/>
          <w:szCs w:val="24"/>
          <w:lang/>
        </w:rPr>
        <w:t xml:space="preserve">, </w:t>
      </w:r>
      <w:hyperlink r:id="rId7" w:history="1">
        <w:r w:rsidRPr="00EC6BB4">
          <w:rPr>
            <w:rStyle w:val="Hyperlink"/>
            <w:rFonts w:ascii="Times New Roman" w:eastAsia="Times New Roman" w:hAnsi="Times New Roman" w:cs="Times New Roman"/>
            <w:sz w:val="24"/>
            <w:szCs w:val="24"/>
            <w:lang/>
          </w:rPr>
          <w:t>http://www.jstor.org/stable/43951712. Accessed 7 Aug. 2022</w:t>
        </w:r>
      </w:hyperlink>
      <w:r w:rsidRPr="00EC6BB4">
        <w:rPr>
          <w:rFonts w:ascii="Times New Roman" w:eastAsia="Times New Roman" w:hAnsi="Times New Roman" w:cs="Times New Roman"/>
          <w:sz w:val="24"/>
          <w:szCs w:val="24"/>
          <w:lang/>
        </w:rPr>
        <w:t>.</w:t>
      </w:r>
    </w:p>
    <w:p w14:paraId="74C173A3" w14:textId="3C7E359E" w:rsidR="00341F7C" w:rsidRPr="00EC6BB4" w:rsidRDefault="00341F7C" w:rsidP="00341F7C">
      <w:pPr>
        <w:pStyle w:val="FootnoteText"/>
        <w:spacing w:line="480" w:lineRule="auto"/>
        <w:rPr>
          <w:rFonts w:ascii="Times New Roman" w:hAnsi="Times New Roman" w:cs="Times New Roman"/>
          <w:sz w:val="24"/>
          <w:szCs w:val="24"/>
        </w:rPr>
      </w:pPr>
      <w:r w:rsidRPr="00EC6BB4">
        <w:rPr>
          <w:rFonts w:ascii="Times New Roman" w:hAnsi="Times New Roman" w:cs="Times New Roman"/>
          <w:sz w:val="24"/>
          <w:szCs w:val="24"/>
        </w:rPr>
        <w:t>Lord Hailsham, Hamyln Revisited: The British Legal System Today (London: Stevens &amp; Sons, 1983) pp 50 - 51</w:t>
      </w:r>
    </w:p>
    <w:p w14:paraId="2433145A" w14:textId="1244CEE2" w:rsidR="002449A9" w:rsidRPr="00EC6BB4" w:rsidRDefault="002449A9" w:rsidP="00341F7C">
      <w:pPr>
        <w:pStyle w:val="FootnoteText"/>
        <w:spacing w:line="480" w:lineRule="auto"/>
        <w:rPr>
          <w:rFonts w:ascii="Times New Roman" w:hAnsi="Times New Roman" w:cs="Times New Roman"/>
          <w:sz w:val="24"/>
          <w:szCs w:val="24"/>
        </w:rPr>
      </w:pPr>
      <w:r w:rsidRPr="00EC6BB4">
        <w:rPr>
          <w:rFonts w:ascii="Times New Roman" w:hAnsi="Times New Roman" w:cs="Times New Roman"/>
          <w:sz w:val="24"/>
          <w:szCs w:val="24"/>
        </w:rPr>
        <w:t>Monahan, P and Shaw, B. (2011). ‘The Impact of Extra-Judicial Service on the Canadian Judiciary: The Need for Reform’ Comparative Perspective, 428</w:t>
      </w:r>
    </w:p>
    <w:p w14:paraId="04394493" w14:textId="77777777" w:rsidR="001D689F" w:rsidRPr="00EC6BB4" w:rsidRDefault="001D689F" w:rsidP="00341F7C">
      <w:pPr>
        <w:pStyle w:val="FootnoteText"/>
        <w:spacing w:line="480" w:lineRule="auto"/>
        <w:rPr>
          <w:rFonts w:ascii="Times New Roman" w:hAnsi="Times New Roman" w:cs="Times New Roman"/>
          <w:sz w:val="24"/>
          <w:szCs w:val="24"/>
        </w:rPr>
      </w:pPr>
      <w:r w:rsidRPr="00EC6BB4">
        <w:rPr>
          <w:rFonts w:ascii="Times New Roman" w:hAnsi="Times New Roman" w:cs="Times New Roman"/>
          <w:sz w:val="24"/>
          <w:szCs w:val="24"/>
        </w:rPr>
        <w:t>Nadeau, J.P. (2000). ‘What It Means to Be a Judge’, The Judges’ Journal 34, 35 (American Bar Association Judicial Division)</w:t>
      </w:r>
    </w:p>
    <w:p w14:paraId="4B57806E" w14:textId="35B0EFCC" w:rsidR="001D689F" w:rsidRPr="00EC6BB4" w:rsidRDefault="001D689F" w:rsidP="00341F7C">
      <w:pPr>
        <w:pStyle w:val="FootnoteText"/>
        <w:spacing w:line="480" w:lineRule="auto"/>
        <w:rPr>
          <w:rFonts w:ascii="Times New Roman" w:hAnsi="Times New Roman" w:cs="Times New Roman"/>
          <w:sz w:val="24"/>
          <w:szCs w:val="24"/>
        </w:rPr>
      </w:pPr>
      <w:r w:rsidRPr="00EC6BB4">
        <w:rPr>
          <w:rFonts w:ascii="Times New Roman" w:hAnsi="Times New Roman" w:cs="Times New Roman"/>
          <w:sz w:val="24"/>
          <w:szCs w:val="24"/>
        </w:rPr>
        <w:t>Oberoi, G. (2022). ‘Why Judicial Education Institutions (JEI) must Focus Vulnerabilities faced on Account of Age, Economic Status, Sexual Orientation and Participation in Civil Society Movements?’, Athens Journal of Law, 8:1-9</w:t>
      </w:r>
    </w:p>
    <w:p w14:paraId="15DA2D02" w14:textId="77777777" w:rsidR="002449A9" w:rsidRPr="00EC6BB4" w:rsidRDefault="002449A9" w:rsidP="00341F7C">
      <w:pPr>
        <w:pStyle w:val="FootnoteText"/>
        <w:spacing w:line="480" w:lineRule="auto"/>
        <w:rPr>
          <w:rFonts w:ascii="Times New Roman" w:hAnsi="Times New Roman" w:cs="Times New Roman"/>
          <w:i/>
          <w:iCs/>
          <w:sz w:val="24"/>
          <w:szCs w:val="24"/>
        </w:rPr>
      </w:pPr>
      <w:r w:rsidRPr="00EC6BB4">
        <w:rPr>
          <w:rFonts w:ascii="Times New Roman" w:hAnsi="Times New Roman" w:cs="Times New Roman"/>
          <w:sz w:val="24"/>
          <w:szCs w:val="24"/>
        </w:rPr>
        <w:t xml:space="preserve">Oldfather, C.M. (2015). ‘Of Judges, Law and the River: Tacit Knowledge and the Judicial Role’, </w:t>
      </w:r>
      <w:r w:rsidRPr="00EC6BB4">
        <w:rPr>
          <w:rFonts w:ascii="Times New Roman" w:hAnsi="Times New Roman" w:cs="Times New Roman"/>
          <w:i/>
          <w:iCs/>
          <w:sz w:val="24"/>
          <w:szCs w:val="24"/>
        </w:rPr>
        <w:t>Journal of Dispute Resolution 155, 156</w:t>
      </w:r>
    </w:p>
    <w:p w14:paraId="52DF105F" w14:textId="77777777" w:rsidR="002449A9" w:rsidRDefault="002449A9" w:rsidP="00007ADC">
      <w:pPr>
        <w:pStyle w:val="FootnoteText"/>
        <w:spacing w:line="360" w:lineRule="auto"/>
      </w:pPr>
    </w:p>
    <w:sectPr w:rsidR="002449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C579" w14:textId="77777777" w:rsidR="00ED119A" w:rsidRDefault="00ED119A" w:rsidP="00ED119A">
      <w:pPr>
        <w:spacing w:after="0" w:line="240" w:lineRule="auto"/>
      </w:pPr>
      <w:r>
        <w:separator/>
      </w:r>
    </w:p>
  </w:endnote>
  <w:endnote w:type="continuationSeparator" w:id="0">
    <w:p w14:paraId="45BEE086" w14:textId="77777777" w:rsidR="00ED119A" w:rsidRDefault="00ED119A" w:rsidP="00ED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352850"/>
      <w:docPartObj>
        <w:docPartGallery w:val="Page Numbers (Bottom of Page)"/>
        <w:docPartUnique/>
      </w:docPartObj>
    </w:sdtPr>
    <w:sdtEndPr>
      <w:rPr>
        <w:noProof/>
      </w:rPr>
    </w:sdtEndPr>
    <w:sdtContent>
      <w:p w14:paraId="3C4FE873" w14:textId="5D9FA349" w:rsidR="00910002" w:rsidRDefault="009100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4F4E61" w14:textId="77777777" w:rsidR="00910002" w:rsidRDefault="00910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1307C" w14:textId="77777777" w:rsidR="00ED119A" w:rsidRDefault="00ED119A" w:rsidP="00ED119A">
      <w:pPr>
        <w:spacing w:after="0" w:line="240" w:lineRule="auto"/>
      </w:pPr>
      <w:r>
        <w:separator/>
      </w:r>
    </w:p>
  </w:footnote>
  <w:footnote w:type="continuationSeparator" w:id="0">
    <w:p w14:paraId="2A3048A7" w14:textId="77777777" w:rsidR="00ED119A" w:rsidRDefault="00ED119A" w:rsidP="00ED119A">
      <w:pPr>
        <w:spacing w:after="0" w:line="240" w:lineRule="auto"/>
      </w:pPr>
      <w:r>
        <w:continuationSeparator/>
      </w:r>
    </w:p>
  </w:footnote>
  <w:footnote w:id="1">
    <w:p w14:paraId="4251174E" w14:textId="37F2F81E" w:rsidR="007403DC" w:rsidRDefault="007403DC" w:rsidP="007403DC">
      <w:r>
        <w:rPr>
          <w:rStyle w:val="FootnoteReference"/>
        </w:rPr>
        <w:footnoteRef/>
      </w:r>
      <w:r>
        <w:t xml:space="preserve"> </w:t>
      </w:r>
      <w:r w:rsidRPr="007403DC">
        <w:rPr>
          <w:rFonts w:eastAsia="Times New Roman" w:cstheme="minorHAnsi"/>
          <w:sz w:val="20"/>
          <w:szCs w:val="20"/>
          <w:lang/>
        </w:rPr>
        <w:t xml:space="preserve">Kirby, M. </w:t>
      </w:r>
      <w:r>
        <w:rPr>
          <w:rFonts w:eastAsia="Times New Roman" w:cstheme="minorHAnsi"/>
          <w:sz w:val="20"/>
          <w:szCs w:val="20"/>
          <w:lang/>
        </w:rPr>
        <w:t>(199). ‘</w:t>
      </w:r>
      <w:r w:rsidRPr="007403DC">
        <w:rPr>
          <w:rFonts w:eastAsia="Times New Roman" w:cstheme="minorHAnsi"/>
          <w:sz w:val="20"/>
          <w:szCs w:val="20"/>
          <w:lang/>
        </w:rPr>
        <w:t>MODES OF APPOINTMENT AND TRAINING OF JUDGES : A COMMON LAW PERSPECTIVE.</w:t>
      </w:r>
      <w:r>
        <w:rPr>
          <w:rFonts w:eastAsia="Times New Roman" w:cstheme="minorHAnsi"/>
          <w:sz w:val="20"/>
          <w:szCs w:val="20"/>
          <w:lang/>
        </w:rPr>
        <w:t>’</w:t>
      </w:r>
      <w:r w:rsidRPr="007403DC">
        <w:rPr>
          <w:rFonts w:eastAsia="Times New Roman" w:cstheme="minorHAnsi"/>
          <w:sz w:val="20"/>
          <w:szCs w:val="20"/>
          <w:lang/>
        </w:rPr>
        <w:t xml:space="preserve"> </w:t>
      </w:r>
      <w:r w:rsidRPr="007403DC">
        <w:rPr>
          <w:rFonts w:eastAsia="Times New Roman" w:cstheme="minorHAnsi"/>
          <w:i/>
          <w:iCs/>
          <w:sz w:val="20"/>
          <w:szCs w:val="20"/>
          <w:lang/>
        </w:rPr>
        <w:t>Journal of the Indian Law Institute</w:t>
      </w:r>
      <w:r w:rsidRPr="007403DC">
        <w:rPr>
          <w:rFonts w:eastAsia="Times New Roman" w:cstheme="minorHAnsi"/>
          <w:sz w:val="20"/>
          <w:szCs w:val="20"/>
          <w:lang/>
        </w:rPr>
        <w:t xml:space="preserve">, vol. 41, no. 2, 1999, pp. 147–59. </w:t>
      </w:r>
      <w:r w:rsidRPr="007403DC">
        <w:rPr>
          <w:rFonts w:eastAsia="Times New Roman" w:cstheme="minorHAnsi"/>
          <w:i/>
          <w:iCs/>
          <w:sz w:val="20"/>
          <w:szCs w:val="20"/>
          <w:lang/>
        </w:rPr>
        <w:t>JSTOR</w:t>
      </w:r>
      <w:r w:rsidRPr="007403DC">
        <w:rPr>
          <w:rFonts w:eastAsia="Times New Roman" w:cstheme="minorHAnsi"/>
          <w:sz w:val="20"/>
          <w:szCs w:val="20"/>
          <w:lang/>
        </w:rPr>
        <w:t>, http://www.jstor.org/stable/43951712. Accessed 7 Aug. 2022.</w:t>
      </w:r>
    </w:p>
  </w:footnote>
  <w:footnote w:id="2">
    <w:p w14:paraId="2826BCAF" w14:textId="2AF232AF" w:rsidR="00ED119A" w:rsidRDefault="00ED119A" w:rsidP="00673029">
      <w:r>
        <w:rPr>
          <w:rStyle w:val="FootnoteReference"/>
        </w:rPr>
        <w:footnoteRef/>
      </w:r>
      <w:r>
        <w:t xml:space="preserve"> </w:t>
      </w:r>
      <w:r w:rsidRPr="00151408">
        <w:rPr>
          <w:sz w:val="20"/>
          <w:szCs w:val="20"/>
        </w:rPr>
        <w:t>Bone, R. (2015). ‘Judging as Judgment: Tying Judicial Education to Adjudication Theory</w:t>
      </w:r>
      <w:r w:rsidR="00673029">
        <w:rPr>
          <w:sz w:val="20"/>
          <w:szCs w:val="20"/>
        </w:rPr>
        <w:t>’</w:t>
      </w:r>
      <w:r w:rsidRPr="00151408">
        <w:rPr>
          <w:sz w:val="20"/>
          <w:szCs w:val="20"/>
        </w:rPr>
        <w:t xml:space="preserve">, </w:t>
      </w:r>
      <w:r w:rsidRPr="00151408">
        <w:rPr>
          <w:i/>
          <w:iCs/>
          <w:sz w:val="20"/>
          <w:szCs w:val="20"/>
        </w:rPr>
        <w:t>J. Disp. Resol</w:t>
      </w:r>
    </w:p>
  </w:footnote>
  <w:footnote w:id="3">
    <w:p w14:paraId="3DCC9F26" w14:textId="28299B0A" w:rsidR="008C1EE8" w:rsidRDefault="008C1EE8">
      <w:pPr>
        <w:pStyle w:val="FootnoteText"/>
      </w:pPr>
      <w:r>
        <w:rPr>
          <w:rStyle w:val="FootnoteReference"/>
        </w:rPr>
        <w:footnoteRef/>
      </w:r>
      <w:r>
        <w:t xml:space="preserve"> Lord Hailsham, Hamyln Revisited: The British Legal System Today (London: Stevens &amp; Sons, 1983) pp 50 - 51</w:t>
      </w:r>
    </w:p>
  </w:footnote>
  <w:footnote w:id="4">
    <w:p w14:paraId="5DF3A8E0" w14:textId="4707251C" w:rsidR="00CB3915" w:rsidRDefault="00CB3915">
      <w:pPr>
        <w:pStyle w:val="FootnoteText"/>
      </w:pPr>
      <w:r>
        <w:rPr>
          <w:rStyle w:val="FootnoteReference"/>
        </w:rPr>
        <w:footnoteRef/>
      </w:r>
      <w:r>
        <w:t xml:space="preserve"> Chief Justice Ivor Archie ( 2013). ‘Judicial Training and the Rule of Law, 1 Jud. Educ. &amp; Training: J. Int’l Org. For Judicial Training 15.</w:t>
      </w:r>
    </w:p>
  </w:footnote>
  <w:footnote w:id="5">
    <w:p w14:paraId="314D9EC4" w14:textId="46A45F8B" w:rsidR="00673029" w:rsidRPr="00673029" w:rsidRDefault="00673029">
      <w:pPr>
        <w:pStyle w:val="FootnoteText"/>
        <w:rPr>
          <w:i/>
          <w:iCs/>
        </w:rPr>
      </w:pPr>
      <w:r>
        <w:rPr>
          <w:rStyle w:val="FootnoteReference"/>
        </w:rPr>
        <w:footnoteRef/>
      </w:r>
      <w:r>
        <w:t xml:space="preserve"> Ginsberg, R. (2011). ‘Judicial Independence: the situation of the US Federal Judiciary’, </w:t>
      </w:r>
      <w:r w:rsidRPr="00673029">
        <w:rPr>
          <w:i/>
          <w:iCs/>
        </w:rPr>
        <w:t>Neb. L. Rev 1.</w:t>
      </w:r>
    </w:p>
  </w:footnote>
  <w:footnote w:id="6">
    <w:p w14:paraId="36CB0A86" w14:textId="33F9218A" w:rsidR="00950825" w:rsidRDefault="00950825">
      <w:pPr>
        <w:pStyle w:val="FootnoteText"/>
      </w:pPr>
      <w:r>
        <w:rPr>
          <w:rStyle w:val="FootnoteReference"/>
        </w:rPr>
        <w:footnoteRef/>
      </w:r>
      <w:r>
        <w:t xml:space="preserve"> Hick Tin, C. (2018). ‘The education and training of judges and the implications of the development of the ASEAN-China free trade area’ address by Judge of Appeal Chao Hick Tin, Supreme Court of Singapore</w:t>
      </w:r>
    </w:p>
  </w:footnote>
  <w:footnote w:id="7">
    <w:p w14:paraId="06EAA5E2" w14:textId="1A90D072" w:rsidR="00B21077" w:rsidRDefault="00B21077">
      <w:pPr>
        <w:pStyle w:val="FootnoteText"/>
      </w:pPr>
      <w:r>
        <w:rPr>
          <w:rStyle w:val="FootnoteReference"/>
        </w:rPr>
        <w:footnoteRef/>
      </w:r>
      <w:r>
        <w:t xml:space="preserve"> </w:t>
      </w:r>
      <w:r w:rsidR="002D778E">
        <w:t>Finley, R. (1965). ‘Judicial Administration: What is This Thing called Legal Reform?’</w:t>
      </w:r>
      <w:r w:rsidR="006A77B0">
        <w:t>,</w:t>
      </w:r>
      <w:r w:rsidR="002D778E">
        <w:t xml:space="preserve"> Colum. L. Rev. 569, 571</w:t>
      </w:r>
    </w:p>
  </w:footnote>
  <w:footnote w:id="8">
    <w:p w14:paraId="2B18B9E4" w14:textId="76FA48E8" w:rsidR="00EE3BD1" w:rsidRPr="00EE3BD1" w:rsidRDefault="00EE3BD1">
      <w:pPr>
        <w:pStyle w:val="FootnoteText"/>
        <w:rPr>
          <w:i/>
          <w:iCs/>
        </w:rPr>
      </w:pPr>
      <w:r>
        <w:rPr>
          <w:rStyle w:val="FootnoteReference"/>
        </w:rPr>
        <w:footnoteRef/>
      </w:r>
      <w:r>
        <w:t xml:space="preserve"> Oldfather, C.M. (2015). ‘Of Judges, Law and the River: Tacit Knowledge and the Judicial Role’, </w:t>
      </w:r>
      <w:r w:rsidRPr="00EE3BD1">
        <w:rPr>
          <w:i/>
          <w:iCs/>
        </w:rPr>
        <w:t>Journal of Dispute Resolution 155, 156</w:t>
      </w:r>
    </w:p>
  </w:footnote>
  <w:footnote w:id="9">
    <w:p w14:paraId="06FAA2D6" w14:textId="23869519" w:rsidR="00BB53D8" w:rsidRDefault="00BB53D8">
      <w:pPr>
        <w:pStyle w:val="FootnoteText"/>
      </w:pPr>
      <w:r>
        <w:rPr>
          <w:rStyle w:val="FootnoteReference"/>
        </w:rPr>
        <w:footnoteRef/>
      </w:r>
      <w:r>
        <w:t xml:space="preserve"> </w:t>
      </w:r>
      <w:r w:rsidR="006A77B0">
        <w:t>Oberoi, G. (2022). ‘Why Judicial Education Institutions (JEI) must Focus Vulnerabilities faced on Account of Age, Economic Status, Sexual Orientation and Participation in Civil Society Movements?’, Athens Journal of Law, 8:1-9</w:t>
      </w:r>
    </w:p>
  </w:footnote>
  <w:footnote w:id="10">
    <w:p w14:paraId="49D83A73" w14:textId="393F80AD" w:rsidR="00214DCD" w:rsidRDefault="00214DCD">
      <w:pPr>
        <w:pStyle w:val="FootnoteText"/>
      </w:pPr>
      <w:r>
        <w:rPr>
          <w:rStyle w:val="FootnoteReference"/>
        </w:rPr>
        <w:footnoteRef/>
      </w:r>
      <w:r>
        <w:t xml:space="preserve"> Buhai, S. and others. (2011). ‘The role of law schools in education judges to increase access to justice.’, 24 Pac McGeorge Global Bus &amp; Dec LJ 161 at 172</w:t>
      </w:r>
    </w:p>
  </w:footnote>
  <w:footnote w:id="11">
    <w:p w14:paraId="2336176B" w14:textId="05612BA1" w:rsidR="0046386E" w:rsidRDefault="0046386E">
      <w:pPr>
        <w:pStyle w:val="FootnoteText"/>
      </w:pPr>
      <w:r>
        <w:rPr>
          <w:rStyle w:val="FootnoteReference"/>
        </w:rPr>
        <w:footnoteRef/>
      </w:r>
      <w:r>
        <w:t xml:space="preserve"> Monahan, P and Shaw, B. (2011). ‘The Impact of Extra-Judicial Service on the Canadian Judiciary: The Need for Reform’ Comparative Perspective, 428</w:t>
      </w:r>
    </w:p>
  </w:footnote>
  <w:footnote w:id="12">
    <w:p w14:paraId="784EBADA" w14:textId="765F85EB" w:rsidR="00785ADD" w:rsidRDefault="00785ADD">
      <w:pPr>
        <w:pStyle w:val="FootnoteText"/>
      </w:pPr>
      <w:r>
        <w:rPr>
          <w:rStyle w:val="FootnoteReference"/>
        </w:rPr>
        <w:footnoteRef/>
      </w:r>
      <w:r>
        <w:t xml:space="preserve"> See Oberoi supra 5</w:t>
      </w:r>
    </w:p>
  </w:footnote>
  <w:footnote w:id="13">
    <w:p w14:paraId="67B1C91E" w14:textId="335F6BDA" w:rsidR="00D71975" w:rsidRDefault="00D71975">
      <w:pPr>
        <w:pStyle w:val="FootnoteText"/>
      </w:pPr>
      <w:r>
        <w:rPr>
          <w:rStyle w:val="FootnoteReference"/>
        </w:rPr>
        <w:footnoteRef/>
      </w:r>
      <w:r>
        <w:t xml:space="preserve"> Armytage, L. (2015). Education Judges: Towards Improving Justice. Brill:Nijhoff</w:t>
      </w:r>
    </w:p>
  </w:footnote>
  <w:footnote w:id="14">
    <w:p w14:paraId="22857073" w14:textId="6A047401" w:rsidR="00E072A5" w:rsidRDefault="00593620">
      <w:pPr>
        <w:pStyle w:val="FootnoteText"/>
      </w:pPr>
      <w:r>
        <w:rPr>
          <w:rStyle w:val="FootnoteReference"/>
        </w:rPr>
        <w:footnoteRef/>
      </w:r>
      <w:r>
        <w:t xml:space="preserve">Judge Neil Edward Axel, District Court of Maryland (retired). (2016). ‘The Art and Craft of Judging: More than Just Calling Balls and Strikes </w:t>
      </w:r>
      <w:r w:rsidR="00E072A5">
        <w:t xml:space="preserve">‘ </w:t>
      </w:r>
      <w:hyperlink r:id="rId1" w:history="1">
        <w:r w:rsidR="00E072A5" w:rsidRPr="0036175D">
          <w:rPr>
            <w:rStyle w:val="Hyperlink"/>
          </w:rPr>
          <w:t>www.judges.org/news-and-info/art-craft-judging-just-calling-balls-strikes/</w:t>
        </w:r>
      </w:hyperlink>
    </w:p>
  </w:footnote>
  <w:footnote w:id="15">
    <w:p w14:paraId="7807B60A" w14:textId="4579BAEA" w:rsidR="0095725F" w:rsidRDefault="0095725F">
      <w:pPr>
        <w:pStyle w:val="FootnoteText"/>
      </w:pPr>
      <w:r>
        <w:rPr>
          <w:rStyle w:val="FootnoteReference"/>
        </w:rPr>
        <w:footnoteRef/>
      </w:r>
      <w:r>
        <w:t xml:space="preserve"> Nadeau, J.P. (2000). ‘What It Means to Be a Judge’, The Judges’ Journal 34, 35 (American Bar Association Judicial Division)</w:t>
      </w:r>
    </w:p>
  </w:footnote>
  <w:footnote w:id="16">
    <w:p w14:paraId="08C73D71" w14:textId="180E9087" w:rsidR="00EE6752" w:rsidRDefault="00EE6752">
      <w:pPr>
        <w:pStyle w:val="FootnoteText"/>
      </w:pPr>
      <w:r>
        <w:rPr>
          <w:rStyle w:val="FootnoteReference"/>
        </w:rPr>
        <w:footnoteRef/>
      </w:r>
      <w:r>
        <w:t xml:space="preserve"> </w:t>
      </w:r>
      <w:bookmarkStart w:id="0" w:name="_Hlk110484078"/>
      <w:bookmarkStart w:id="1" w:name="_Hlk110484079"/>
      <w:r>
        <w:t>Goldbach, T.S. (2016). ‘From the Court to the Classroom: Judges’ Work in International Judicial Education’ Cornell International Law Journal, Vol. 49, 6-17</w:t>
      </w:r>
      <w:bookmarkEnd w:id="0"/>
      <w:bookmarkEnd w:id="1"/>
    </w:p>
  </w:footnote>
  <w:footnote w:id="17">
    <w:p w14:paraId="5318294F" w14:textId="3B11A24B" w:rsidR="00BB197C" w:rsidRDefault="00BB197C">
      <w:pPr>
        <w:pStyle w:val="FootnoteText"/>
      </w:pPr>
      <w:r>
        <w:rPr>
          <w:rStyle w:val="FootnoteReference"/>
        </w:rPr>
        <w:footnoteRef/>
      </w:r>
      <w:r>
        <w:t xml:space="preserve"> </w:t>
      </w:r>
      <w:bookmarkStart w:id="2" w:name="_Hlk112475451"/>
      <w:bookmarkStart w:id="3" w:name="_Hlk112475452"/>
      <w:r>
        <w:t>Davis, B (2013). ‘Keynote address at the 5ht Asia-Pacific judicial reform (APJRF) meeting’, Singapore</w:t>
      </w:r>
      <w:bookmarkEnd w:id="2"/>
      <w:bookmarkEnd w:id="3"/>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9A"/>
    <w:rsid w:val="00007ADC"/>
    <w:rsid w:val="00031E74"/>
    <w:rsid w:val="00151408"/>
    <w:rsid w:val="001D689F"/>
    <w:rsid w:val="00214DCD"/>
    <w:rsid w:val="002449A9"/>
    <w:rsid w:val="00247D7A"/>
    <w:rsid w:val="00262D54"/>
    <w:rsid w:val="00276CC7"/>
    <w:rsid w:val="002D778E"/>
    <w:rsid w:val="00330C59"/>
    <w:rsid w:val="00341C77"/>
    <w:rsid w:val="00341F7C"/>
    <w:rsid w:val="003F3379"/>
    <w:rsid w:val="0046386E"/>
    <w:rsid w:val="00575847"/>
    <w:rsid w:val="00593620"/>
    <w:rsid w:val="00654D9C"/>
    <w:rsid w:val="00666BC3"/>
    <w:rsid w:val="00673029"/>
    <w:rsid w:val="00696C74"/>
    <w:rsid w:val="006A77B0"/>
    <w:rsid w:val="006E00A9"/>
    <w:rsid w:val="00723562"/>
    <w:rsid w:val="00727F65"/>
    <w:rsid w:val="007403DC"/>
    <w:rsid w:val="007649E9"/>
    <w:rsid w:val="00785ADD"/>
    <w:rsid w:val="00823301"/>
    <w:rsid w:val="00830CC5"/>
    <w:rsid w:val="00843C59"/>
    <w:rsid w:val="0085489B"/>
    <w:rsid w:val="00892F82"/>
    <w:rsid w:val="00893125"/>
    <w:rsid w:val="008A53D8"/>
    <w:rsid w:val="008C1EE8"/>
    <w:rsid w:val="008D0911"/>
    <w:rsid w:val="008F1F07"/>
    <w:rsid w:val="00910002"/>
    <w:rsid w:val="00950825"/>
    <w:rsid w:val="0095725F"/>
    <w:rsid w:val="009F3C47"/>
    <w:rsid w:val="00A41552"/>
    <w:rsid w:val="00A71B31"/>
    <w:rsid w:val="00A9307A"/>
    <w:rsid w:val="00AE56EA"/>
    <w:rsid w:val="00B12678"/>
    <w:rsid w:val="00B21077"/>
    <w:rsid w:val="00B2348F"/>
    <w:rsid w:val="00B31978"/>
    <w:rsid w:val="00B65087"/>
    <w:rsid w:val="00BB197C"/>
    <w:rsid w:val="00BB53D8"/>
    <w:rsid w:val="00C026E7"/>
    <w:rsid w:val="00C645C0"/>
    <w:rsid w:val="00CB3915"/>
    <w:rsid w:val="00D71975"/>
    <w:rsid w:val="00DD544B"/>
    <w:rsid w:val="00E072A5"/>
    <w:rsid w:val="00E647EB"/>
    <w:rsid w:val="00EC1290"/>
    <w:rsid w:val="00EC6BB4"/>
    <w:rsid w:val="00ED119A"/>
    <w:rsid w:val="00EE3BD1"/>
    <w:rsid w:val="00EE6752"/>
    <w:rsid w:val="00F9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ED2C"/>
  <w15:chartTrackingRefBased/>
  <w15:docId w15:val="{D1181656-3815-49F4-B65C-A5810CE9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119A"/>
    <w:pPr>
      <w:spacing w:after="0" w:line="240" w:lineRule="auto"/>
    </w:pPr>
    <w:rPr>
      <w:sz w:val="20"/>
      <w:szCs w:val="20"/>
    </w:rPr>
  </w:style>
  <w:style w:type="character" w:customStyle="1" w:styleId="FootnoteTextChar">
    <w:name w:val="Footnote Text Char"/>
    <w:basedOn w:val="DefaultParagraphFont"/>
    <w:link w:val="FootnoteText"/>
    <w:uiPriority w:val="99"/>
    <w:rsid w:val="00ED119A"/>
    <w:rPr>
      <w:sz w:val="20"/>
      <w:szCs w:val="20"/>
    </w:rPr>
  </w:style>
  <w:style w:type="character" w:styleId="FootnoteReference">
    <w:name w:val="footnote reference"/>
    <w:basedOn w:val="DefaultParagraphFont"/>
    <w:uiPriority w:val="99"/>
    <w:semiHidden/>
    <w:unhideWhenUsed/>
    <w:rsid w:val="00ED119A"/>
    <w:rPr>
      <w:vertAlign w:val="superscript"/>
    </w:rPr>
  </w:style>
  <w:style w:type="paragraph" w:styleId="Header">
    <w:name w:val="header"/>
    <w:basedOn w:val="Normal"/>
    <w:link w:val="HeaderChar"/>
    <w:uiPriority w:val="99"/>
    <w:unhideWhenUsed/>
    <w:rsid w:val="00910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002"/>
  </w:style>
  <w:style w:type="paragraph" w:styleId="Footer">
    <w:name w:val="footer"/>
    <w:basedOn w:val="Normal"/>
    <w:link w:val="FooterChar"/>
    <w:uiPriority w:val="99"/>
    <w:unhideWhenUsed/>
    <w:rsid w:val="00910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002"/>
  </w:style>
  <w:style w:type="character" w:styleId="Hyperlink">
    <w:name w:val="Hyperlink"/>
    <w:basedOn w:val="DefaultParagraphFont"/>
    <w:uiPriority w:val="99"/>
    <w:unhideWhenUsed/>
    <w:rsid w:val="00E072A5"/>
    <w:rPr>
      <w:color w:val="0563C1" w:themeColor="hyperlink"/>
      <w:u w:val="single"/>
    </w:rPr>
  </w:style>
  <w:style w:type="character" w:styleId="UnresolvedMention">
    <w:name w:val="Unresolved Mention"/>
    <w:basedOn w:val="DefaultParagraphFont"/>
    <w:uiPriority w:val="99"/>
    <w:semiHidden/>
    <w:unhideWhenUsed/>
    <w:rsid w:val="00E07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58594">
      <w:bodyDiv w:val="1"/>
      <w:marLeft w:val="0"/>
      <w:marRight w:val="0"/>
      <w:marTop w:val="0"/>
      <w:marBottom w:val="0"/>
      <w:divBdr>
        <w:top w:val="none" w:sz="0" w:space="0" w:color="auto"/>
        <w:left w:val="none" w:sz="0" w:space="0" w:color="auto"/>
        <w:bottom w:val="none" w:sz="0" w:space="0" w:color="auto"/>
        <w:right w:val="none" w:sz="0" w:space="0" w:color="auto"/>
      </w:divBdr>
      <w:divsChild>
        <w:div w:id="1060984352">
          <w:marLeft w:val="0"/>
          <w:marRight w:val="0"/>
          <w:marTop w:val="0"/>
          <w:marBottom w:val="0"/>
          <w:divBdr>
            <w:top w:val="none" w:sz="0" w:space="0" w:color="auto"/>
            <w:left w:val="none" w:sz="0" w:space="0" w:color="auto"/>
            <w:bottom w:val="none" w:sz="0" w:space="0" w:color="auto"/>
            <w:right w:val="none" w:sz="0" w:space="0" w:color="auto"/>
          </w:divBdr>
          <w:divsChild>
            <w:div w:id="2035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stor.org/stable/43951712.%20Accessed%207%20Aug.%20202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judges.org/news-and-info/art-craft-judging-just-calling-balls-stri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53E16-71E7-4BD4-AB57-8AB54119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7</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Carey</dc:creator>
  <cp:keywords/>
  <dc:description/>
  <cp:lastModifiedBy>John Carey</cp:lastModifiedBy>
  <cp:revision>54</cp:revision>
  <cp:lastPrinted>2022-08-07T03:27:00Z</cp:lastPrinted>
  <dcterms:created xsi:type="dcterms:W3CDTF">2022-08-02T04:38:00Z</dcterms:created>
  <dcterms:modified xsi:type="dcterms:W3CDTF">2022-08-26T21:23:00Z</dcterms:modified>
</cp:coreProperties>
</file>